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71F39" w14:textId="34B92BBE" w:rsidR="00B80CB4" w:rsidRDefault="00B80CB4" w:rsidP="00472DAB">
      <w:pPr>
        <w:spacing w:after="0"/>
        <w:rPr>
          <w:b/>
          <w:color w:val="C00000"/>
          <w:sz w:val="28"/>
          <w:szCs w:val="28"/>
        </w:rPr>
      </w:pPr>
      <w:r w:rsidRPr="00B80CB4">
        <w:rPr>
          <w:b/>
          <w:color w:val="C00000"/>
          <w:sz w:val="28"/>
          <w:szCs w:val="28"/>
        </w:rPr>
        <w:t xml:space="preserve">The Employee and </w:t>
      </w:r>
      <w:r w:rsidR="00A340C2">
        <w:rPr>
          <w:b/>
          <w:color w:val="C00000"/>
          <w:sz w:val="28"/>
          <w:szCs w:val="28"/>
        </w:rPr>
        <w:t>d</w:t>
      </w:r>
      <w:r w:rsidR="00A340C2" w:rsidRPr="00A340C2">
        <w:rPr>
          <w:b/>
          <w:color w:val="C00000"/>
          <w:sz w:val="28"/>
          <w:szCs w:val="28"/>
        </w:rPr>
        <w:t xml:space="preserve">octoral </w:t>
      </w:r>
      <w:r w:rsidRPr="00B80CB4">
        <w:rPr>
          <w:b/>
          <w:color w:val="C00000"/>
          <w:sz w:val="28"/>
          <w:szCs w:val="28"/>
        </w:rPr>
        <w:t>Student Satisfaction</w:t>
      </w:r>
      <w:r w:rsidR="00364CFD" w:rsidRPr="00B80CB4">
        <w:rPr>
          <w:b/>
          <w:color w:val="C00000"/>
          <w:sz w:val="28"/>
          <w:szCs w:val="28"/>
        </w:rPr>
        <w:t xml:space="preserve"> Survey and your </w:t>
      </w:r>
      <w:r w:rsidR="002A1381" w:rsidRPr="00B80CB4">
        <w:rPr>
          <w:b/>
          <w:color w:val="C00000"/>
          <w:sz w:val="28"/>
          <w:szCs w:val="28"/>
        </w:rPr>
        <w:t>personal data</w:t>
      </w:r>
    </w:p>
    <w:p w14:paraId="093B5D87" w14:textId="77777777" w:rsidR="00B80CB4" w:rsidRPr="00B80CB4" w:rsidRDefault="00B80CB4" w:rsidP="00B80CB4">
      <w:pPr>
        <w:spacing w:after="0"/>
        <w:jc w:val="center"/>
        <w:rPr>
          <w:b/>
          <w:color w:val="C00000"/>
          <w:sz w:val="16"/>
          <w:szCs w:val="16"/>
        </w:rPr>
      </w:pPr>
    </w:p>
    <w:p w14:paraId="5B00E6A7" w14:textId="5760DA8C" w:rsidR="005502F0" w:rsidRDefault="00B65ACC" w:rsidP="00B65ACC">
      <w:pPr>
        <w:jc w:val="both"/>
        <w:rPr>
          <w:color w:val="000000" w:themeColor="text1"/>
          <w:sz w:val="24"/>
          <w:szCs w:val="24"/>
        </w:rPr>
      </w:pPr>
      <w:r w:rsidRPr="00B65ACC">
        <w:rPr>
          <w:color w:val="000000" w:themeColor="text1"/>
          <w:sz w:val="24"/>
          <w:szCs w:val="24"/>
        </w:rPr>
        <w:t xml:space="preserve">The University of Luxembourg invites you to participate to its </w:t>
      </w:r>
      <w:r w:rsidR="00EA53F9">
        <w:rPr>
          <w:color w:val="000000" w:themeColor="text1"/>
          <w:sz w:val="24"/>
          <w:szCs w:val="24"/>
        </w:rPr>
        <w:t>E</w:t>
      </w:r>
      <w:r w:rsidRPr="00B65ACC">
        <w:rPr>
          <w:color w:val="000000" w:themeColor="text1"/>
          <w:sz w:val="24"/>
          <w:szCs w:val="24"/>
        </w:rPr>
        <w:t xml:space="preserve">mployee and </w:t>
      </w:r>
      <w:r w:rsidR="00A340C2">
        <w:rPr>
          <w:color w:val="000000" w:themeColor="text1"/>
          <w:sz w:val="24"/>
          <w:szCs w:val="24"/>
        </w:rPr>
        <w:t xml:space="preserve">doctoral </w:t>
      </w:r>
      <w:r w:rsidRPr="00B65ACC">
        <w:rPr>
          <w:color w:val="000000" w:themeColor="text1"/>
          <w:sz w:val="24"/>
          <w:szCs w:val="24"/>
        </w:rPr>
        <w:t>Student Satisfaction Survey. Performing this s</w:t>
      </w:r>
      <w:r>
        <w:rPr>
          <w:color w:val="000000" w:themeColor="text1"/>
          <w:sz w:val="24"/>
          <w:szCs w:val="24"/>
        </w:rPr>
        <w:t>urvey</w:t>
      </w:r>
      <w:r w:rsidRPr="00B65ACC">
        <w:rPr>
          <w:color w:val="000000" w:themeColor="text1"/>
          <w:sz w:val="24"/>
          <w:szCs w:val="24"/>
        </w:rPr>
        <w:t xml:space="preserve"> requires the processing of </w:t>
      </w:r>
      <w:r w:rsidR="00B91403">
        <w:rPr>
          <w:color w:val="000000" w:themeColor="text1"/>
          <w:sz w:val="24"/>
          <w:szCs w:val="24"/>
        </w:rPr>
        <w:t xml:space="preserve">your </w:t>
      </w:r>
      <w:r w:rsidRPr="00B65ACC">
        <w:rPr>
          <w:color w:val="000000" w:themeColor="text1"/>
          <w:sz w:val="24"/>
          <w:szCs w:val="24"/>
        </w:rPr>
        <w:t xml:space="preserve">personal </w:t>
      </w:r>
      <w:proofErr w:type="gramStart"/>
      <w:r w:rsidRPr="00B65ACC">
        <w:rPr>
          <w:color w:val="000000" w:themeColor="text1"/>
          <w:sz w:val="24"/>
          <w:szCs w:val="24"/>
        </w:rPr>
        <w:t>data</w:t>
      </w:r>
      <w:r w:rsidR="00C27C6F">
        <w:rPr>
          <w:color w:val="000000" w:themeColor="text1"/>
          <w:sz w:val="24"/>
          <w:szCs w:val="24"/>
        </w:rPr>
        <w:t xml:space="preserve"> </w:t>
      </w:r>
      <w:r w:rsidR="00B91403">
        <w:rPr>
          <w:color w:val="000000" w:themeColor="text1"/>
          <w:sz w:val="24"/>
          <w:szCs w:val="24"/>
        </w:rPr>
        <w:t>.</w:t>
      </w:r>
      <w:proofErr w:type="spellStart"/>
      <w:r w:rsidR="00B91403">
        <w:rPr>
          <w:color w:val="000000" w:themeColor="text1"/>
          <w:sz w:val="24"/>
          <w:szCs w:val="24"/>
        </w:rPr>
        <w:t>i</w:t>
      </w:r>
      <w:proofErr w:type="gramEnd"/>
      <w:r w:rsidR="00B91403">
        <w:rPr>
          <w:color w:val="000000" w:themeColor="text1"/>
          <w:sz w:val="24"/>
          <w:szCs w:val="24"/>
        </w:rPr>
        <w:t>.e</w:t>
      </w:r>
      <w:proofErr w:type="spellEnd"/>
      <w:r w:rsidR="00B91403">
        <w:rPr>
          <w:color w:val="000000" w:themeColor="text1"/>
          <w:sz w:val="24"/>
          <w:szCs w:val="24"/>
        </w:rPr>
        <w:t xml:space="preserve"> information pertaining to you.</w:t>
      </w:r>
    </w:p>
    <w:p w14:paraId="35EE6C74" w14:textId="22EEEEE2" w:rsidR="005502F0" w:rsidRPr="00E63D6E" w:rsidRDefault="00B803D6" w:rsidP="00926203">
      <w:pPr>
        <w:rPr>
          <w:color w:val="000000" w:themeColor="text1"/>
          <w:sz w:val="24"/>
          <w:szCs w:val="24"/>
        </w:rPr>
      </w:pPr>
      <w:r w:rsidRPr="00E63D6E">
        <w:rPr>
          <w:color w:val="000000" w:themeColor="text1"/>
          <w:sz w:val="24"/>
          <w:szCs w:val="24"/>
        </w:rPr>
        <w:t>This Privacy Notice explains who we are, the personal data we collect, how we use it, who we share it with, and what your legal rights are.</w:t>
      </w:r>
    </w:p>
    <w:p w14:paraId="2615C601" w14:textId="7084FAD7" w:rsidR="00D969D5" w:rsidRDefault="00B65ACC" w:rsidP="00132539">
      <w:pPr>
        <w:spacing w:after="0"/>
        <w:rPr>
          <w:b/>
          <w:color w:val="000000" w:themeColor="text1"/>
          <w:sz w:val="28"/>
          <w:szCs w:val="28"/>
        </w:rPr>
      </w:pPr>
      <w:r>
        <w:rPr>
          <w:b/>
          <w:color w:val="000000" w:themeColor="text1"/>
          <w:sz w:val="28"/>
          <w:szCs w:val="28"/>
        </w:rPr>
        <w:t xml:space="preserve">Who is involved in processing </w:t>
      </w:r>
      <w:r w:rsidR="00B91403">
        <w:rPr>
          <w:b/>
          <w:color w:val="000000" w:themeColor="text1"/>
          <w:sz w:val="28"/>
          <w:szCs w:val="28"/>
        </w:rPr>
        <w:t>your</w:t>
      </w:r>
      <w:r w:rsidR="00C27C6F">
        <w:rPr>
          <w:b/>
          <w:color w:val="000000" w:themeColor="text1"/>
          <w:sz w:val="28"/>
          <w:szCs w:val="28"/>
        </w:rPr>
        <w:t xml:space="preserve"> </w:t>
      </w:r>
      <w:r w:rsidR="00B91403">
        <w:rPr>
          <w:b/>
          <w:color w:val="000000" w:themeColor="text1"/>
          <w:sz w:val="28"/>
          <w:szCs w:val="28"/>
        </w:rPr>
        <w:t xml:space="preserve">personal </w:t>
      </w:r>
      <w:r>
        <w:rPr>
          <w:b/>
          <w:color w:val="000000" w:themeColor="text1"/>
          <w:sz w:val="28"/>
          <w:szCs w:val="28"/>
        </w:rPr>
        <w:t xml:space="preserve">data? </w:t>
      </w:r>
    </w:p>
    <w:p w14:paraId="5DEE73B4" w14:textId="77777777" w:rsidR="00003378" w:rsidRPr="00E63D6E" w:rsidRDefault="00003378" w:rsidP="00132539">
      <w:pPr>
        <w:spacing w:after="0"/>
        <w:rPr>
          <w:b/>
          <w:color w:val="000000" w:themeColor="text1"/>
          <w:sz w:val="24"/>
          <w:szCs w:val="24"/>
        </w:rPr>
      </w:pPr>
    </w:p>
    <w:p w14:paraId="087D95CD" w14:textId="1187AD12" w:rsidR="00B65ACC" w:rsidRPr="00B65ACC" w:rsidRDefault="00B65ACC" w:rsidP="00B65ACC">
      <w:pPr>
        <w:spacing w:after="0"/>
        <w:jc w:val="both"/>
        <w:rPr>
          <w:rFonts w:cs="Arial"/>
          <w:color w:val="000000" w:themeColor="text1"/>
          <w:sz w:val="24"/>
          <w:szCs w:val="24"/>
        </w:rPr>
      </w:pPr>
      <w:r w:rsidRPr="00B65ACC">
        <w:rPr>
          <w:rFonts w:cs="Arial"/>
          <w:color w:val="000000" w:themeColor="text1"/>
          <w:sz w:val="24"/>
          <w:szCs w:val="24"/>
        </w:rPr>
        <w:t>The University of Luxembourg is the controller for the personal data concerned by this study</w:t>
      </w:r>
      <w:r>
        <w:rPr>
          <w:rFonts w:cs="Arial"/>
          <w:color w:val="000000" w:themeColor="text1"/>
          <w:sz w:val="24"/>
          <w:szCs w:val="24"/>
        </w:rPr>
        <w:t>.</w:t>
      </w:r>
      <w:r w:rsidRPr="00B65ACC">
        <w:t xml:space="preserve"> </w:t>
      </w:r>
      <w:r w:rsidRPr="00B65ACC">
        <w:rPr>
          <w:rFonts w:cs="Arial"/>
          <w:color w:val="000000" w:themeColor="text1"/>
          <w:sz w:val="24"/>
          <w:szCs w:val="24"/>
        </w:rPr>
        <w:t>The University of Luxembourg is a public higher education and research establishment operating under the supervision of the Ministry of Higher Education:</w:t>
      </w:r>
    </w:p>
    <w:p w14:paraId="54E8835B" w14:textId="77777777" w:rsidR="00B65ACC" w:rsidRPr="00B65ACC" w:rsidRDefault="00B65ACC" w:rsidP="00B65ACC">
      <w:pPr>
        <w:spacing w:after="0"/>
        <w:jc w:val="both"/>
        <w:rPr>
          <w:rFonts w:cs="Arial"/>
          <w:color w:val="000000" w:themeColor="text1"/>
          <w:sz w:val="24"/>
          <w:szCs w:val="24"/>
        </w:rPr>
      </w:pPr>
    </w:p>
    <w:p w14:paraId="77042880" w14:textId="77777777" w:rsidR="00B65ACC" w:rsidRPr="00B65ACC" w:rsidRDefault="00B65ACC" w:rsidP="00B65ACC">
      <w:pPr>
        <w:spacing w:after="0"/>
        <w:jc w:val="both"/>
        <w:rPr>
          <w:rFonts w:cs="Arial"/>
          <w:color w:val="000000" w:themeColor="text1"/>
          <w:sz w:val="24"/>
          <w:szCs w:val="24"/>
          <w:lang w:val="fr-FR"/>
        </w:rPr>
      </w:pPr>
      <w:r w:rsidRPr="00B65ACC">
        <w:rPr>
          <w:rFonts w:cs="Arial"/>
          <w:color w:val="000000" w:themeColor="text1"/>
          <w:sz w:val="24"/>
          <w:szCs w:val="24"/>
          <w:lang w:val="fr-FR"/>
        </w:rPr>
        <w:t>Université du Luxembourg</w:t>
      </w:r>
    </w:p>
    <w:p w14:paraId="7592ACA9" w14:textId="77777777" w:rsidR="00B65ACC" w:rsidRPr="00B65ACC" w:rsidRDefault="00B65ACC" w:rsidP="00B65ACC">
      <w:pPr>
        <w:spacing w:after="0"/>
        <w:jc w:val="both"/>
        <w:rPr>
          <w:rFonts w:cs="Arial"/>
          <w:color w:val="000000" w:themeColor="text1"/>
          <w:sz w:val="24"/>
          <w:szCs w:val="24"/>
          <w:lang w:val="fr-FR"/>
        </w:rPr>
      </w:pPr>
      <w:r w:rsidRPr="00B65ACC">
        <w:rPr>
          <w:rFonts w:cs="Arial"/>
          <w:color w:val="000000" w:themeColor="text1"/>
          <w:sz w:val="24"/>
          <w:szCs w:val="24"/>
          <w:lang w:val="fr-FR"/>
        </w:rPr>
        <w:t>2, avenue de l’Université</w:t>
      </w:r>
    </w:p>
    <w:p w14:paraId="16F6BA78" w14:textId="77777777" w:rsidR="00B65ACC" w:rsidRPr="00B65ACC" w:rsidRDefault="00B65ACC" w:rsidP="00B65ACC">
      <w:pPr>
        <w:spacing w:after="0"/>
        <w:jc w:val="both"/>
        <w:rPr>
          <w:rFonts w:cs="Arial"/>
          <w:color w:val="000000" w:themeColor="text1"/>
          <w:sz w:val="24"/>
          <w:szCs w:val="24"/>
        </w:rPr>
      </w:pPr>
      <w:r w:rsidRPr="00B65ACC">
        <w:rPr>
          <w:rFonts w:cs="Arial"/>
          <w:color w:val="000000" w:themeColor="text1"/>
          <w:sz w:val="24"/>
          <w:szCs w:val="24"/>
        </w:rPr>
        <w:t xml:space="preserve">L-4365 </w:t>
      </w:r>
      <w:proofErr w:type="spellStart"/>
      <w:r w:rsidRPr="00B65ACC">
        <w:rPr>
          <w:rFonts w:cs="Arial"/>
          <w:color w:val="000000" w:themeColor="text1"/>
          <w:sz w:val="24"/>
          <w:szCs w:val="24"/>
        </w:rPr>
        <w:t>Esch</w:t>
      </w:r>
      <w:proofErr w:type="spellEnd"/>
      <w:r w:rsidRPr="00B65ACC">
        <w:rPr>
          <w:rFonts w:cs="Arial"/>
          <w:color w:val="000000" w:themeColor="text1"/>
          <w:sz w:val="24"/>
          <w:szCs w:val="24"/>
        </w:rPr>
        <w:t>-sur-</w:t>
      </w:r>
      <w:proofErr w:type="spellStart"/>
      <w:r w:rsidRPr="00B65ACC">
        <w:rPr>
          <w:rFonts w:cs="Arial"/>
          <w:color w:val="000000" w:themeColor="text1"/>
          <w:sz w:val="24"/>
          <w:szCs w:val="24"/>
        </w:rPr>
        <w:t>Alzette</w:t>
      </w:r>
      <w:proofErr w:type="spellEnd"/>
    </w:p>
    <w:p w14:paraId="125C56CD" w14:textId="77777777" w:rsidR="00B65ACC" w:rsidRPr="00B65ACC" w:rsidRDefault="00B65ACC" w:rsidP="00B65ACC">
      <w:pPr>
        <w:spacing w:after="0"/>
        <w:jc w:val="both"/>
        <w:rPr>
          <w:rFonts w:cs="Arial"/>
          <w:color w:val="000000" w:themeColor="text1"/>
          <w:sz w:val="24"/>
          <w:szCs w:val="24"/>
        </w:rPr>
      </w:pPr>
      <w:r w:rsidRPr="00B65ACC">
        <w:rPr>
          <w:rFonts w:cs="Arial"/>
          <w:color w:val="000000" w:themeColor="text1"/>
          <w:sz w:val="24"/>
          <w:szCs w:val="24"/>
        </w:rPr>
        <w:t>The University’s Data Protection Officer can be contacted at dpo@uni.lu.</w:t>
      </w:r>
    </w:p>
    <w:p w14:paraId="7B7ABBB4" w14:textId="37B39672" w:rsidR="00B65ACC" w:rsidRDefault="00B65ACC" w:rsidP="00B65ACC">
      <w:pPr>
        <w:spacing w:after="0"/>
        <w:jc w:val="both"/>
        <w:rPr>
          <w:rFonts w:cs="Arial"/>
          <w:color w:val="000000" w:themeColor="text1"/>
          <w:sz w:val="24"/>
          <w:szCs w:val="24"/>
        </w:rPr>
      </w:pPr>
    </w:p>
    <w:p w14:paraId="7F9F55A6" w14:textId="5E0BF15F" w:rsidR="00B65ACC" w:rsidRDefault="00B65ACC" w:rsidP="00B65ACC">
      <w:pPr>
        <w:spacing w:after="0"/>
        <w:jc w:val="both"/>
        <w:rPr>
          <w:rFonts w:cs="Arial"/>
          <w:color w:val="000000" w:themeColor="text1"/>
          <w:sz w:val="24"/>
          <w:szCs w:val="24"/>
        </w:rPr>
      </w:pPr>
      <w:r w:rsidRPr="00B65ACC">
        <w:rPr>
          <w:rFonts w:cs="Arial"/>
          <w:color w:val="000000" w:themeColor="text1"/>
          <w:sz w:val="24"/>
          <w:szCs w:val="24"/>
        </w:rPr>
        <w:t xml:space="preserve">University of Luxembourg’s </w:t>
      </w:r>
      <w:r w:rsidR="00EC26A4">
        <w:rPr>
          <w:rFonts w:cs="Arial"/>
          <w:color w:val="000000" w:themeColor="text1"/>
          <w:sz w:val="24"/>
          <w:szCs w:val="24"/>
        </w:rPr>
        <w:t>data protection</w:t>
      </w:r>
      <w:r w:rsidRPr="00B65ACC">
        <w:rPr>
          <w:rFonts w:cs="Arial"/>
          <w:color w:val="000000" w:themeColor="text1"/>
          <w:sz w:val="24"/>
          <w:szCs w:val="24"/>
        </w:rPr>
        <w:t xml:space="preserve"> policy can be viewed here: </w:t>
      </w:r>
      <w:proofErr w:type="gramStart"/>
      <w:r w:rsidRPr="00B65ACC">
        <w:rPr>
          <w:rFonts w:cs="Arial"/>
          <w:color w:val="000000" w:themeColor="text1"/>
          <w:sz w:val="24"/>
          <w:szCs w:val="24"/>
        </w:rPr>
        <w:t>https://wwwen.uni.lu/university/data_protection/data_protection_policy_and_faq</w:t>
      </w:r>
      <w:proofErr w:type="gramEnd"/>
    </w:p>
    <w:p w14:paraId="15DF6F0A" w14:textId="77777777" w:rsidR="00B65ACC" w:rsidRPr="00B65ACC" w:rsidRDefault="00B65ACC" w:rsidP="00B65ACC">
      <w:pPr>
        <w:spacing w:after="0"/>
        <w:jc w:val="both"/>
        <w:rPr>
          <w:rFonts w:cs="Arial"/>
          <w:color w:val="000000" w:themeColor="text1"/>
          <w:sz w:val="24"/>
          <w:szCs w:val="24"/>
        </w:rPr>
      </w:pPr>
    </w:p>
    <w:p w14:paraId="2E7FE24D" w14:textId="1870CFE4" w:rsidR="00B65ACC" w:rsidRDefault="00B65ACC" w:rsidP="00B65ACC">
      <w:pPr>
        <w:spacing w:after="0"/>
        <w:jc w:val="both"/>
        <w:rPr>
          <w:rFonts w:cs="Arial"/>
          <w:color w:val="000000" w:themeColor="text1"/>
          <w:sz w:val="24"/>
          <w:szCs w:val="24"/>
        </w:rPr>
      </w:pPr>
      <w:r w:rsidRPr="00B65ACC">
        <w:rPr>
          <w:rFonts w:cs="Arial"/>
          <w:color w:val="000000" w:themeColor="text1"/>
          <w:sz w:val="24"/>
          <w:szCs w:val="24"/>
        </w:rPr>
        <w:t xml:space="preserve">The University of Luxembourg has engaged the company </w:t>
      </w:r>
      <w:proofErr w:type="spellStart"/>
      <w:r w:rsidRPr="00B65ACC">
        <w:rPr>
          <w:rFonts w:cs="Arial"/>
          <w:color w:val="000000" w:themeColor="text1"/>
          <w:sz w:val="24"/>
          <w:szCs w:val="24"/>
        </w:rPr>
        <w:t>Ilres</w:t>
      </w:r>
      <w:proofErr w:type="spellEnd"/>
      <w:r w:rsidRPr="00B65ACC">
        <w:rPr>
          <w:rFonts w:cs="Arial"/>
          <w:color w:val="000000" w:themeColor="text1"/>
          <w:sz w:val="24"/>
          <w:szCs w:val="24"/>
        </w:rPr>
        <w:t xml:space="preserve"> S.A. </w:t>
      </w:r>
      <w:r w:rsidR="00003378">
        <w:rPr>
          <w:rFonts w:cs="Arial"/>
          <w:color w:val="000000" w:themeColor="text1"/>
          <w:sz w:val="24"/>
          <w:szCs w:val="24"/>
        </w:rPr>
        <w:t>(hereafter “</w:t>
      </w:r>
      <w:proofErr w:type="spellStart"/>
      <w:r w:rsidR="00003378">
        <w:rPr>
          <w:rFonts w:cs="Arial"/>
          <w:color w:val="000000" w:themeColor="text1"/>
          <w:sz w:val="24"/>
          <w:szCs w:val="24"/>
        </w:rPr>
        <w:t>Ilres</w:t>
      </w:r>
      <w:proofErr w:type="spellEnd"/>
      <w:r w:rsidR="00003378">
        <w:rPr>
          <w:rFonts w:cs="Arial"/>
          <w:color w:val="000000" w:themeColor="text1"/>
          <w:sz w:val="24"/>
          <w:szCs w:val="24"/>
        </w:rPr>
        <w:t xml:space="preserve">”), </w:t>
      </w:r>
      <w:r w:rsidRPr="00B65ACC">
        <w:rPr>
          <w:rFonts w:cs="Arial"/>
          <w:color w:val="000000" w:themeColor="text1"/>
          <w:sz w:val="24"/>
          <w:szCs w:val="24"/>
        </w:rPr>
        <w:t xml:space="preserve">– whose registered office is located at L-8070 </w:t>
      </w:r>
      <w:proofErr w:type="spellStart"/>
      <w:r w:rsidRPr="00B65ACC">
        <w:rPr>
          <w:rFonts w:cs="Arial"/>
          <w:color w:val="000000" w:themeColor="text1"/>
          <w:sz w:val="24"/>
          <w:szCs w:val="24"/>
        </w:rPr>
        <w:t>Bertrange</w:t>
      </w:r>
      <w:proofErr w:type="spellEnd"/>
      <w:r w:rsidRPr="00B65ACC">
        <w:rPr>
          <w:rFonts w:cs="Arial"/>
          <w:color w:val="000000" w:themeColor="text1"/>
          <w:sz w:val="24"/>
          <w:szCs w:val="24"/>
        </w:rPr>
        <w:t xml:space="preserve">, 41, rue du </w:t>
      </w:r>
      <w:proofErr w:type="spellStart"/>
      <w:r w:rsidRPr="00B65ACC">
        <w:rPr>
          <w:rFonts w:cs="Arial"/>
          <w:color w:val="000000" w:themeColor="text1"/>
          <w:sz w:val="24"/>
          <w:szCs w:val="24"/>
        </w:rPr>
        <w:t>Puits</w:t>
      </w:r>
      <w:proofErr w:type="spellEnd"/>
      <w:r w:rsidRPr="00B65ACC">
        <w:rPr>
          <w:rFonts w:cs="Arial"/>
          <w:color w:val="000000" w:themeColor="text1"/>
          <w:sz w:val="24"/>
          <w:szCs w:val="24"/>
        </w:rPr>
        <w:t xml:space="preserve"> Romain – to undertake the necessary interviews. </w:t>
      </w:r>
      <w:proofErr w:type="spellStart"/>
      <w:r w:rsidRPr="00B65ACC">
        <w:rPr>
          <w:rFonts w:cs="Arial"/>
          <w:color w:val="000000" w:themeColor="text1"/>
          <w:sz w:val="24"/>
          <w:szCs w:val="24"/>
        </w:rPr>
        <w:t>Ilres</w:t>
      </w:r>
      <w:proofErr w:type="spellEnd"/>
      <w:r w:rsidRPr="00B65ACC">
        <w:rPr>
          <w:rFonts w:cs="Arial"/>
          <w:color w:val="000000" w:themeColor="text1"/>
          <w:sz w:val="24"/>
          <w:szCs w:val="24"/>
        </w:rPr>
        <w:t xml:space="preserve"> processes the personal data required for this study in accordance with the instructions</w:t>
      </w:r>
      <w:r w:rsidR="00003378">
        <w:rPr>
          <w:rFonts w:cs="Arial"/>
          <w:color w:val="000000" w:themeColor="text1"/>
          <w:sz w:val="24"/>
          <w:szCs w:val="24"/>
        </w:rPr>
        <w:t xml:space="preserve"> of the University of Luxembourg</w:t>
      </w:r>
      <w:r w:rsidRPr="00B65ACC">
        <w:rPr>
          <w:rFonts w:cs="Arial"/>
          <w:color w:val="000000" w:themeColor="text1"/>
          <w:sz w:val="24"/>
          <w:szCs w:val="24"/>
        </w:rPr>
        <w:t xml:space="preserve">; thus, </w:t>
      </w:r>
      <w:proofErr w:type="spellStart"/>
      <w:r w:rsidR="00EC26A4">
        <w:rPr>
          <w:rFonts w:cs="Arial"/>
          <w:color w:val="000000" w:themeColor="text1"/>
          <w:sz w:val="24"/>
          <w:szCs w:val="24"/>
        </w:rPr>
        <w:t>I</w:t>
      </w:r>
      <w:r w:rsidR="00137D71">
        <w:rPr>
          <w:rFonts w:cs="Arial"/>
          <w:color w:val="000000" w:themeColor="text1"/>
          <w:sz w:val="24"/>
          <w:szCs w:val="24"/>
        </w:rPr>
        <w:t>l</w:t>
      </w:r>
      <w:r w:rsidR="00EC26A4">
        <w:rPr>
          <w:rFonts w:cs="Arial"/>
          <w:color w:val="000000" w:themeColor="text1"/>
          <w:sz w:val="24"/>
          <w:szCs w:val="24"/>
        </w:rPr>
        <w:t>res</w:t>
      </w:r>
      <w:proofErr w:type="spellEnd"/>
      <w:r w:rsidR="00EC26A4">
        <w:rPr>
          <w:rFonts w:cs="Arial"/>
          <w:color w:val="000000" w:themeColor="text1"/>
          <w:sz w:val="24"/>
          <w:szCs w:val="24"/>
        </w:rPr>
        <w:t xml:space="preserve"> is </w:t>
      </w:r>
      <w:r w:rsidRPr="00B65ACC">
        <w:rPr>
          <w:rFonts w:cs="Arial"/>
          <w:color w:val="000000" w:themeColor="text1"/>
          <w:sz w:val="24"/>
          <w:szCs w:val="24"/>
        </w:rPr>
        <w:t>the processor.</w:t>
      </w:r>
    </w:p>
    <w:p w14:paraId="1405F4FA" w14:textId="4393E8BF" w:rsidR="008F0A07" w:rsidRDefault="008F0A07" w:rsidP="00B65ACC">
      <w:pPr>
        <w:spacing w:after="0"/>
        <w:jc w:val="both"/>
        <w:rPr>
          <w:rFonts w:cs="Arial"/>
          <w:color w:val="000000" w:themeColor="text1"/>
          <w:sz w:val="24"/>
          <w:szCs w:val="24"/>
        </w:rPr>
      </w:pPr>
    </w:p>
    <w:p w14:paraId="420D2B05" w14:textId="3AE40A56" w:rsidR="00706F25" w:rsidRDefault="008F0A07" w:rsidP="00B65ACC">
      <w:pPr>
        <w:spacing w:after="0"/>
        <w:jc w:val="both"/>
        <w:rPr>
          <w:rFonts w:cs="Arial"/>
          <w:color w:val="000000" w:themeColor="text1"/>
          <w:sz w:val="24"/>
          <w:szCs w:val="24"/>
        </w:rPr>
      </w:pPr>
      <w:proofErr w:type="spellStart"/>
      <w:r>
        <w:rPr>
          <w:rFonts w:cs="Arial"/>
          <w:color w:val="000000" w:themeColor="text1"/>
          <w:sz w:val="24"/>
          <w:szCs w:val="24"/>
        </w:rPr>
        <w:t>Ilres</w:t>
      </w:r>
      <w:proofErr w:type="spellEnd"/>
      <w:r>
        <w:rPr>
          <w:rFonts w:cs="Arial"/>
          <w:color w:val="000000" w:themeColor="text1"/>
          <w:sz w:val="24"/>
          <w:szCs w:val="24"/>
        </w:rPr>
        <w:t xml:space="preserve"> </w:t>
      </w:r>
      <w:r w:rsidRPr="008F0A07">
        <w:rPr>
          <w:rFonts w:cs="Arial"/>
          <w:color w:val="000000" w:themeColor="text1"/>
          <w:sz w:val="24"/>
          <w:szCs w:val="24"/>
        </w:rPr>
        <w:t>will</w:t>
      </w:r>
      <w:r w:rsidR="00706F25">
        <w:rPr>
          <w:rFonts w:cs="Arial"/>
          <w:color w:val="000000" w:themeColor="text1"/>
          <w:sz w:val="24"/>
          <w:szCs w:val="24"/>
        </w:rPr>
        <w:t xml:space="preserve"> process</w:t>
      </w:r>
      <w:r w:rsidRPr="008F0A07">
        <w:rPr>
          <w:rFonts w:cs="Arial"/>
          <w:color w:val="000000" w:themeColor="text1"/>
          <w:sz w:val="24"/>
          <w:szCs w:val="24"/>
        </w:rPr>
        <w:t xml:space="preserve"> your personal data and responses </w:t>
      </w:r>
      <w:r w:rsidR="00706F25">
        <w:rPr>
          <w:rFonts w:cs="Arial"/>
          <w:color w:val="000000" w:themeColor="text1"/>
          <w:sz w:val="24"/>
          <w:szCs w:val="24"/>
        </w:rPr>
        <w:t xml:space="preserve">for the following purposes determined by the University: </w:t>
      </w:r>
    </w:p>
    <w:p w14:paraId="28C78485" w14:textId="095A2723" w:rsidR="00472DAB" w:rsidRPr="00472DAB" w:rsidRDefault="00125895" w:rsidP="00472DAB">
      <w:pPr>
        <w:pStyle w:val="ListParagraph"/>
        <w:numPr>
          <w:ilvl w:val="0"/>
          <w:numId w:val="17"/>
        </w:numPr>
        <w:spacing w:after="0"/>
        <w:jc w:val="both"/>
      </w:pPr>
      <w:r>
        <w:rPr>
          <w:rFonts w:cs="Arial"/>
          <w:color w:val="000000" w:themeColor="text1"/>
          <w:sz w:val="24"/>
          <w:szCs w:val="24"/>
        </w:rPr>
        <w:t>To conduct satisfaction</w:t>
      </w:r>
      <w:r w:rsidR="00C27C6F">
        <w:rPr>
          <w:rFonts w:cs="Arial"/>
          <w:color w:val="000000" w:themeColor="text1"/>
          <w:sz w:val="24"/>
          <w:szCs w:val="24"/>
        </w:rPr>
        <w:t xml:space="preserve"> </w:t>
      </w:r>
      <w:proofErr w:type="gramStart"/>
      <w:r w:rsidR="008F0A07" w:rsidRPr="00E472A3">
        <w:rPr>
          <w:rFonts w:cs="Arial"/>
          <w:color w:val="000000" w:themeColor="text1"/>
          <w:sz w:val="24"/>
          <w:szCs w:val="24"/>
        </w:rPr>
        <w:t>survey</w:t>
      </w:r>
      <w:r>
        <w:rPr>
          <w:rFonts w:cs="Arial"/>
          <w:color w:val="000000" w:themeColor="text1"/>
          <w:sz w:val="24"/>
          <w:szCs w:val="24"/>
        </w:rPr>
        <w:t>s</w:t>
      </w:r>
      <w:r w:rsidR="00706F25">
        <w:rPr>
          <w:rFonts w:cs="Arial"/>
          <w:color w:val="000000" w:themeColor="text1"/>
          <w:sz w:val="24"/>
          <w:szCs w:val="24"/>
        </w:rPr>
        <w:t>;</w:t>
      </w:r>
      <w:proofErr w:type="gramEnd"/>
    </w:p>
    <w:p w14:paraId="1C54BDA2" w14:textId="596D5B09" w:rsidR="008F0A07" w:rsidRPr="00137D71" w:rsidRDefault="00472DAB" w:rsidP="00472DAB">
      <w:pPr>
        <w:pStyle w:val="ListParagraph"/>
        <w:numPr>
          <w:ilvl w:val="0"/>
          <w:numId w:val="17"/>
        </w:numPr>
        <w:spacing w:after="0"/>
        <w:jc w:val="both"/>
        <w:rPr>
          <w:sz w:val="24"/>
          <w:szCs w:val="24"/>
        </w:rPr>
      </w:pPr>
      <w:r w:rsidRPr="00137D71">
        <w:rPr>
          <w:sz w:val="24"/>
          <w:szCs w:val="24"/>
        </w:rPr>
        <w:t>F</w:t>
      </w:r>
      <w:r w:rsidR="008F0A07" w:rsidRPr="00137D71">
        <w:rPr>
          <w:sz w:val="24"/>
          <w:szCs w:val="24"/>
        </w:rPr>
        <w:t xml:space="preserve">or entry into the prize draw for doctoral students who participate in the survey.  Prize draw terms and conditions can be found </w:t>
      </w:r>
      <w:r w:rsidR="008F0A07" w:rsidRPr="00065F34">
        <w:rPr>
          <w:sz w:val="24"/>
          <w:szCs w:val="24"/>
        </w:rPr>
        <w:t>here</w:t>
      </w:r>
      <w:r w:rsidR="00065F34">
        <w:rPr>
          <w:sz w:val="24"/>
          <w:szCs w:val="24"/>
        </w:rPr>
        <w:t xml:space="preserve">: </w:t>
      </w:r>
      <w:bookmarkStart w:id="0" w:name="_Hlk84341501"/>
      <w:r w:rsidR="00E972AB">
        <w:rPr>
          <w:sz w:val="24"/>
          <w:szCs w:val="24"/>
        </w:rPr>
        <w:fldChar w:fldCharType="begin"/>
      </w:r>
      <w:r w:rsidR="00E972AB">
        <w:rPr>
          <w:sz w:val="24"/>
          <w:szCs w:val="24"/>
        </w:rPr>
        <w:instrText xml:space="preserve"> HYPERLINK "</w:instrText>
      </w:r>
      <w:r w:rsidR="00E972AB" w:rsidRPr="00065F34">
        <w:rPr>
          <w:sz w:val="24"/>
          <w:szCs w:val="24"/>
        </w:rPr>
        <w:instrText>https://intranet.uni.lux/satisfaction_survey/Pages/default.aspx</w:instrText>
      </w:r>
      <w:r w:rsidR="00E972AB">
        <w:rPr>
          <w:sz w:val="24"/>
          <w:szCs w:val="24"/>
        </w:rPr>
        <w:instrText xml:space="preserve">" </w:instrText>
      </w:r>
      <w:r w:rsidR="00E972AB">
        <w:rPr>
          <w:sz w:val="24"/>
          <w:szCs w:val="24"/>
        </w:rPr>
      </w:r>
      <w:r w:rsidR="00E972AB">
        <w:rPr>
          <w:sz w:val="24"/>
          <w:szCs w:val="24"/>
        </w:rPr>
        <w:fldChar w:fldCharType="separate"/>
      </w:r>
      <w:r w:rsidR="00E972AB" w:rsidRPr="00EF60F0">
        <w:rPr>
          <w:rStyle w:val="Hyperlink"/>
          <w:sz w:val="24"/>
          <w:szCs w:val="24"/>
        </w:rPr>
        <w:t>https://intranet.uni.lux/satisfaction_survey/Pages/default.aspx</w:t>
      </w:r>
      <w:r w:rsidR="00E972AB">
        <w:rPr>
          <w:sz w:val="24"/>
          <w:szCs w:val="24"/>
        </w:rPr>
        <w:fldChar w:fldCharType="end"/>
      </w:r>
      <w:r w:rsidR="00E972AB">
        <w:rPr>
          <w:sz w:val="24"/>
          <w:szCs w:val="24"/>
        </w:rPr>
        <w:t xml:space="preserve"> </w:t>
      </w:r>
      <w:bookmarkEnd w:id="0"/>
      <w:r w:rsidR="00065F34" w:rsidRPr="00065F34">
        <w:rPr>
          <w:sz w:val="24"/>
          <w:szCs w:val="24"/>
        </w:rPr>
        <w:cr/>
      </w:r>
    </w:p>
    <w:p w14:paraId="7B196BD3" w14:textId="77777777" w:rsidR="00B65ACC" w:rsidRPr="00B65ACC" w:rsidRDefault="00B65ACC" w:rsidP="00B65ACC">
      <w:pPr>
        <w:spacing w:after="0"/>
        <w:jc w:val="both"/>
        <w:rPr>
          <w:rFonts w:cs="Arial"/>
          <w:color w:val="000000" w:themeColor="text1"/>
          <w:sz w:val="24"/>
          <w:szCs w:val="24"/>
        </w:rPr>
      </w:pPr>
    </w:p>
    <w:p w14:paraId="6EF45025" w14:textId="1CB00131" w:rsidR="008115B6" w:rsidRDefault="00A340C2" w:rsidP="00B65ACC">
      <w:pPr>
        <w:spacing w:after="0"/>
        <w:jc w:val="both"/>
        <w:rPr>
          <w:rFonts w:cs="Arial"/>
          <w:color w:val="000000" w:themeColor="text1"/>
          <w:sz w:val="24"/>
          <w:szCs w:val="24"/>
        </w:rPr>
      </w:pPr>
      <w:r w:rsidRPr="00A340C2">
        <w:t xml:space="preserve"> </w:t>
      </w:r>
      <w:proofErr w:type="spellStart"/>
      <w:r w:rsidRPr="00A340C2">
        <w:rPr>
          <w:rFonts w:cs="Arial"/>
          <w:color w:val="000000" w:themeColor="text1"/>
          <w:sz w:val="24"/>
          <w:szCs w:val="24"/>
        </w:rPr>
        <w:t>Ilres</w:t>
      </w:r>
      <w:proofErr w:type="spellEnd"/>
      <w:r w:rsidRPr="00A340C2">
        <w:rPr>
          <w:rFonts w:cs="Arial"/>
          <w:color w:val="000000" w:themeColor="text1"/>
          <w:sz w:val="24"/>
          <w:szCs w:val="24"/>
        </w:rPr>
        <w:t xml:space="preserve"> is a leading provider of marketing and opinion research. With the help of proven methodologies and innovative technologies, </w:t>
      </w:r>
      <w:proofErr w:type="spellStart"/>
      <w:r w:rsidRPr="00A340C2">
        <w:rPr>
          <w:rFonts w:cs="Arial"/>
          <w:color w:val="000000" w:themeColor="text1"/>
          <w:sz w:val="24"/>
          <w:szCs w:val="24"/>
        </w:rPr>
        <w:t>Ilres</w:t>
      </w:r>
      <w:proofErr w:type="spellEnd"/>
      <w:r w:rsidRPr="00A340C2">
        <w:rPr>
          <w:rFonts w:cs="Arial"/>
          <w:color w:val="000000" w:themeColor="text1"/>
          <w:sz w:val="24"/>
          <w:szCs w:val="24"/>
        </w:rPr>
        <w:t xml:space="preserve"> has been providing quality data to its clients in a timely and securely manner. For more information about </w:t>
      </w:r>
      <w:proofErr w:type="spellStart"/>
      <w:r w:rsidRPr="00A340C2">
        <w:rPr>
          <w:rFonts w:cs="Arial"/>
          <w:color w:val="000000" w:themeColor="text1"/>
          <w:sz w:val="24"/>
          <w:szCs w:val="24"/>
        </w:rPr>
        <w:t>Ilres</w:t>
      </w:r>
      <w:proofErr w:type="spellEnd"/>
      <w:r w:rsidRPr="00A340C2">
        <w:rPr>
          <w:rFonts w:cs="Arial"/>
          <w:color w:val="000000" w:themeColor="text1"/>
          <w:sz w:val="24"/>
          <w:szCs w:val="24"/>
        </w:rPr>
        <w:t xml:space="preserve">, visit </w:t>
      </w:r>
      <w:proofErr w:type="gramStart"/>
      <w:r w:rsidRPr="00A340C2">
        <w:rPr>
          <w:rFonts w:cs="Arial"/>
          <w:color w:val="000000" w:themeColor="text1"/>
          <w:sz w:val="24"/>
          <w:szCs w:val="24"/>
        </w:rPr>
        <w:t>www.ilres.com/accueil/</w:t>
      </w:r>
      <w:proofErr w:type="gramEnd"/>
    </w:p>
    <w:p w14:paraId="0CF39906" w14:textId="78422A3B" w:rsidR="008F0A07" w:rsidRDefault="008F0A07" w:rsidP="00B65ACC">
      <w:pPr>
        <w:spacing w:after="0"/>
        <w:jc w:val="both"/>
        <w:rPr>
          <w:rFonts w:cs="Arial"/>
          <w:color w:val="000000" w:themeColor="text1"/>
          <w:sz w:val="24"/>
          <w:szCs w:val="24"/>
        </w:rPr>
      </w:pPr>
    </w:p>
    <w:p w14:paraId="1D5B1C56" w14:textId="20AA4092" w:rsidR="008F0A07" w:rsidRPr="00B65ACC" w:rsidRDefault="008F0A07" w:rsidP="00B65ACC">
      <w:pPr>
        <w:spacing w:after="0"/>
        <w:jc w:val="both"/>
        <w:rPr>
          <w:b/>
          <w:color w:val="000000" w:themeColor="text1"/>
          <w:sz w:val="24"/>
          <w:szCs w:val="24"/>
        </w:rPr>
      </w:pPr>
      <w:proofErr w:type="spellStart"/>
      <w:r>
        <w:rPr>
          <w:color w:val="000000" w:themeColor="text1"/>
          <w:sz w:val="24"/>
          <w:szCs w:val="24"/>
        </w:rPr>
        <w:t>Ilres</w:t>
      </w:r>
      <w:proofErr w:type="spellEnd"/>
      <w:r w:rsidRPr="00E63D6E">
        <w:rPr>
          <w:color w:val="000000" w:themeColor="text1"/>
          <w:sz w:val="24"/>
          <w:szCs w:val="24"/>
        </w:rPr>
        <w:t xml:space="preserve"> will </w:t>
      </w:r>
      <w:r w:rsidR="00EA53F9">
        <w:rPr>
          <w:color w:val="000000" w:themeColor="text1"/>
          <w:sz w:val="24"/>
          <w:szCs w:val="24"/>
        </w:rPr>
        <w:t xml:space="preserve">process </w:t>
      </w:r>
      <w:r w:rsidRPr="00E63D6E">
        <w:rPr>
          <w:color w:val="000000" w:themeColor="text1"/>
          <w:sz w:val="24"/>
          <w:szCs w:val="24"/>
        </w:rPr>
        <w:t>your personal data and responses in strict confidence in accordance with this Privacy Policy</w:t>
      </w:r>
      <w:r w:rsidR="00125895">
        <w:rPr>
          <w:color w:val="000000" w:themeColor="text1"/>
          <w:sz w:val="24"/>
          <w:szCs w:val="24"/>
        </w:rPr>
        <w:t>.</w:t>
      </w:r>
    </w:p>
    <w:p w14:paraId="41E80349" w14:textId="77777777" w:rsidR="00D96104" w:rsidRPr="00E63D6E" w:rsidRDefault="00D96104" w:rsidP="00EE24F3">
      <w:pPr>
        <w:pStyle w:val="ListParagraph"/>
        <w:spacing w:after="0"/>
        <w:rPr>
          <w:b/>
          <w:color w:val="000000" w:themeColor="text1"/>
          <w:sz w:val="24"/>
          <w:szCs w:val="24"/>
        </w:rPr>
      </w:pPr>
    </w:p>
    <w:p w14:paraId="4F1E1F90" w14:textId="61B70FBB" w:rsidR="00591704" w:rsidRPr="00E63D6E" w:rsidRDefault="00591704" w:rsidP="00EE24F3">
      <w:pPr>
        <w:pStyle w:val="ListParagraph"/>
        <w:spacing w:after="0"/>
        <w:rPr>
          <w:color w:val="000000" w:themeColor="text1"/>
          <w:sz w:val="24"/>
          <w:szCs w:val="24"/>
        </w:rPr>
      </w:pPr>
    </w:p>
    <w:p w14:paraId="6C395C10" w14:textId="1733ACAF" w:rsidR="0098365C" w:rsidRPr="00E63D6E" w:rsidRDefault="00364CFD" w:rsidP="00132539">
      <w:pPr>
        <w:spacing w:after="0"/>
        <w:rPr>
          <w:b/>
          <w:color w:val="000000" w:themeColor="text1"/>
          <w:sz w:val="28"/>
          <w:szCs w:val="28"/>
        </w:rPr>
      </w:pPr>
      <w:r w:rsidRPr="00E63D6E">
        <w:rPr>
          <w:b/>
          <w:color w:val="000000" w:themeColor="text1"/>
          <w:sz w:val="28"/>
          <w:szCs w:val="28"/>
        </w:rPr>
        <w:t xml:space="preserve">What </w:t>
      </w:r>
      <w:r w:rsidR="00B65ACC">
        <w:rPr>
          <w:b/>
          <w:color w:val="000000" w:themeColor="text1"/>
          <w:sz w:val="28"/>
          <w:szCs w:val="28"/>
        </w:rPr>
        <w:t xml:space="preserve">personal data </w:t>
      </w:r>
      <w:r w:rsidR="00316869">
        <w:rPr>
          <w:b/>
          <w:color w:val="000000" w:themeColor="text1"/>
          <w:sz w:val="28"/>
          <w:szCs w:val="28"/>
        </w:rPr>
        <w:t xml:space="preserve">is </w:t>
      </w:r>
      <w:r w:rsidR="00B65ACC">
        <w:rPr>
          <w:b/>
          <w:color w:val="000000" w:themeColor="text1"/>
          <w:sz w:val="28"/>
          <w:szCs w:val="28"/>
        </w:rPr>
        <w:t>processed, and for what purpose</w:t>
      </w:r>
      <w:r w:rsidRPr="00E63D6E">
        <w:rPr>
          <w:b/>
          <w:color w:val="000000" w:themeColor="text1"/>
          <w:sz w:val="28"/>
          <w:szCs w:val="28"/>
        </w:rPr>
        <w:t>?</w:t>
      </w:r>
    </w:p>
    <w:p w14:paraId="126257AB" w14:textId="29D29B1E" w:rsidR="00B65ACC" w:rsidRDefault="00B65ACC" w:rsidP="00B65ACC">
      <w:pPr>
        <w:spacing w:after="0"/>
        <w:rPr>
          <w:color w:val="000000" w:themeColor="text1"/>
          <w:sz w:val="24"/>
          <w:szCs w:val="24"/>
        </w:rPr>
      </w:pPr>
    </w:p>
    <w:p w14:paraId="6D9D2150" w14:textId="32D6381F" w:rsidR="00B65ACC" w:rsidRPr="00654656" w:rsidRDefault="00B65ACC" w:rsidP="00B65ACC">
      <w:pPr>
        <w:pStyle w:val="ListParagraph"/>
        <w:widowControl w:val="0"/>
        <w:numPr>
          <w:ilvl w:val="0"/>
          <w:numId w:val="11"/>
        </w:numPr>
        <w:tabs>
          <w:tab w:val="left" w:pos="839"/>
        </w:tabs>
        <w:autoSpaceDE w:val="0"/>
        <w:autoSpaceDN w:val="0"/>
        <w:spacing w:after="0" w:line="240" w:lineRule="auto"/>
        <w:ind w:hanging="361"/>
        <w:contextualSpacing w:val="0"/>
        <w:rPr>
          <w:rFonts w:cstheme="minorHAnsi"/>
          <w:sz w:val="24"/>
        </w:rPr>
      </w:pPr>
      <w:r w:rsidRPr="00654656">
        <w:rPr>
          <w:rFonts w:cstheme="minorHAnsi"/>
          <w:sz w:val="24"/>
          <w:u w:val="single"/>
        </w:rPr>
        <w:t xml:space="preserve">Information communicated by </w:t>
      </w:r>
      <w:bookmarkStart w:id="1" w:name="_Hlk76718457"/>
      <w:r w:rsidRPr="00654656">
        <w:rPr>
          <w:rFonts w:cstheme="minorHAnsi"/>
          <w:sz w:val="24"/>
          <w:u w:val="single"/>
        </w:rPr>
        <w:t xml:space="preserve">University of Luxembourg </w:t>
      </w:r>
      <w:bookmarkEnd w:id="1"/>
      <w:r w:rsidRPr="00654656">
        <w:rPr>
          <w:rFonts w:cstheme="minorHAnsi"/>
          <w:sz w:val="24"/>
          <w:u w:val="single"/>
        </w:rPr>
        <w:t xml:space="preserve">to </w:t>
      </w:r>
      <w:proofErr w:type="spellStart"/>
      <w:proofErr w:type="gramStart"/>
      <w:r w:rsidRPr="00654656">
        <w:rPr>
          <w:rFonts w:cstheme="minorHAnsi"/>
          <w:sz w:val="24"/>
          <w:u w:val="single"/>
        </w:rPr>
        <w:t>Ilres</w:t>
      </w:r>
      <w:proofErr w:type="spellEnd"/>
      <w:r w:rsidRPr="00654656">
        <w:rPr>
          <w:rFonts w:cstheme="minorHAnsi"/>
          <w:sz w:val="24"/>
          <w:u w:val="single"/>
        </w:rPr>
        <w:t xml:space="preserve"> </w:t>
      </w:r>
      <w:r w:rsidRPr="00654656">
        <w:rPr>
          <w:rFonts w:cstheme="minorHAnsi"/>
          <w:sz w:val="24"/>
        </w:rPr>
        <w:t>:</w:t>
      </w:r>
      <w:proofErr w:type="gramEnd"/>
    </w:p>
    <w:p w14:paraId="4013E150" w14:textId="1FA06E14" w:rsidR="00B65ACC" w:rsidRPr="00137D71" w:rsidRDefault="00B65ACC" w:rsidP="00B65ACC">
      <w:pPr>
        <w:pStyle w:val="BodyText"/>
        <w:spacing w:before="183" w:line="259" w:lineRule="auto"/>
        <w:ind w:left="118" w:right="114"/>
        <w:jc w:val="both"/>
        <w:rPr>
          <w:rFonts w:ascii="Calibri" w:hAnsi="Calibri" w:cs="Calibri"/>
        </w:rPr>
      </w:pPr>
      <w:bookmarkStart w:id="2" w:name="_Hlk76719174"/>
      <w:r w:rsidRPr="00137D71">
        <w:rPr>
          <w:rFonts w:ascii="Calibri" w:hAnsi="Calibri" w:cs="Calibri"/>
        </w:rPr>
        <w:t xml:space="preserve">The University of Luxembourg has shared with </w:t>
      </w:r>
      <w:proofErr w:type="spellStart"/>
      <w:r w:rsidRPr="00137D71">
        <w:rPr>
          <w:rFonts w:ascii="Calibri" w:hAnsi="Calibri" w:cs="Calibri"/>
        </w:rPr>
        <w:t>Ilres</w:t>
      </w:r>
      <w:proofErr w:type="spellEnd"/>
      <w:r w:rsidRPr="00137D71">
        <w:rPr>
          <w:rFonts w:ascii="Calibri" w:hAnsi="Calibri" w:cs="Calibri"/>
        </w:rPr>
        <w:t xml:space="preserve"> the following information to carry out a satisfaction survey on their behalf on a confidential way, meaning that University of Luxembourg will not be able to know who answered what.</w:t>
      </w:r>
      <w:r w:rsidR="0026296F" w:rsidRPr="00137D71">
        <w:rPr>
          <w:rFonts w:ascii="Calibri" w:hAnsi="Calibri" w:cs="Calibri"/>
        </w:rPr>
        <w:t xml:space="preserve"> </w:t>
      </w:r>
      <w:proofErr w:type="gramStart"/>
      <w:r w:rsidR="0026296F" w:rsidRPr="00137D71">
        <w:rPr>
          <w:rFonts w:ascii="Calibri" w:hAnsi="Calibri" w:cs="Calibri"/>
        </w:rPr>
        <w:t>Actually</w:t>
      </w:r>
      <w:proofErr w:type="gramEnd"/>
      <w:r w:rsidR="0026296F" w:rsidRPr="00137D71">
        <w:rPr>
          <w:rFonts w:ascii="Calibri" w:hAnsi="Calibri" w:cs="Calibri"/>
        </w:rPr>
        <w:t xml:space="preserve"> </w:t>
      </w:r>
      <w:proofErr w:type="spellStart"/>
      <w:r w:rsidR="00137D71" w:rsidRPr="00137D71">
        <w:rPr>
          <w:rFonts w:ascii="Calibri" w:hAnsi="Calibri" w:cs="Calibri"/>
        </w:rPr>
        <w:t>Ilres</w:t>
      </w:r>
      <w:proofErr w:type="spellEnd"/>
      <w:r w:rsidR="00137D71" w:rsidRPr="00137D71">
        <w:rPr>
          <w:rFonts w:ascii="Calibri" w:hAnsi="Calibri" w:cs="Calibri"/>
        </w:rPr>
        <w:t xml:space="preserve"> </w:t>
      </w:r>
      <w:r w:rsidR="0026296F" w:rsidRPr="00137D71">
        <w:rPr>
          <w:rFonts w:ascii="Calibri" w:hAnsi="Calibri" w:cs="Calibri"/>
        </w:rPr>
        <w:t xml:space="preserve">will </w:t>
      </w:r>
      <w:r w:rsidR="0026296F" w:rsidRPr="00137D71">
        <w:rPr>
          <w:rFonts w:ascii="Calibri" w:hAnsi="Calibri" w:cs="Calibri"/>
          <w:color w:val="000000" w:themeColor="text1"/>
        </w:rPr>
        <w:t>carry out a process of anonymization and anonymous survey data will be communicated to the University of Luxembourg.</w:t>
      </w:r>
      <w:r w:rsidRPr="00137D71">
        <w:rPr>
          <w:rFonts w:ascii="Calibri" w:hAnsi="Calibri" w:cs="Calibri"/>
        </w:rPr>
        <w:t xml:space="preserve"> This way, University of Luxembourg can warrant that people can answer honestly, without fear of giving their real opinion about their employer/academic authority:</w:t>
      </w:r>
    </w:p>
    <w:bookmarkEnd w:id="2"/>
    <w:p w14:paraId="55B79F97" w14:textId="09A4B471" w:rsidR="00B65ACC" w:rsidRPr="00654656" w:rsidRDefault="00B65ACC" w:rsidP="00B65ACC">
      <w:pPr>
        <w:pStyle w:val="BodyText"/>
        <w:numPr>
          <w:ilvl w:val="0"/>
          <w:numId w:val="12"/>
        </w:numPr>
        <w:spacing w:before="183" w:line="259" w:lineRule="auto"/>
        <w:ind w:right="114"/>
        <w:jc w:val="both"/>
        <w:rPr>
          <w:rFonts w:asciiTheme="minorHAnsi" w:hAnsiTheme="minorHAnsi" w:cstheme="minorHAnsi"/>
        </w:rPr>
      </w:pPr>
      <w:r w:rsidRPr="00654656">
        <w:rPr>
          <w:rFonts w:asciiTheme="minorHAnsi" w:hAnsiTheme="minorHAnsi" w:cstheme="minorHAnsi"/>
        </w:rPr>
        <w:t xml:space="preserve">Your e-mail address, on the sole purpose to invite you to participate </w:t>
      </w:r>
      <w:r w:rsidR="00465189">
        <w:rPr>
          <w:rFonts w:asciiTheme="minorHAnsi" w:hAnsiTheme="minorHAnsi" w:cstheme="minorHAnsi"/>
        </w:rPr>
        <w:t>in</w:t>
      </w:r>
      <w:r w:rsidRPr="00654656">
        <w:rPr>
          <w:rFonts w:asciiTheme="minorHAnsi" w:hAnsiTheme="minorHAnsi" w:cstheme="minorHAnsi"/>
        </w:rPr>
        <w:t xml:space="preserve"> the survey.</w:t>
      </w:r>
      <w:r w:rsidR="009103E4">
        <w:rPr>
          <w:rFonts w:asciiTheme="minorHAnsi" w:hAnsiTheme="minorHAnsi" w:cstheme="minorHAnsi"/>
        </w:rPr>
        <w:t xml:space="preserve"> If</w:t>
      </w:r>
      <w:r w:rsidR="008F0A07">
        <w:rPr>
          <w:rFonts w:asciiTheme="minorHAnsi" w:hAnsiTheme="minorHAnsi" w:cstheme="minorHAnsi"/>
        </w:rPr>
        <w:t xml:space="preserve"> </w:t>
      </w:r>
      <w:r w:rsidR="009103E4">
        <w:rPr>
          <w:rFonts w:asciiTheme="minorHAnsi" w:hAnsiTheme="minorHAnsi" w:cstheme="minorHAnsi"/>
        </w:rPr>
        <w:t>you</w:t>
      </w:r>
      <w:r w:rsidR="008F0A07">
        <w:rPr>
          <w:rFonts w:asciiTheme="minorHAnsi" w:hAnsiTheme="minorHAnsi" w:cstheme="minorHAnsi"/>
        </w:rPr>
        <w:t xml:space="preserve"> are a </w:t>
      </w:r>
      <w:r w:rsidR="002E0B69">
        <w:rPr>
          <w:rFonts w:asciiTheme="minorHAnsi" w:hAnsiTheme="minorHAnsi" w:cstheme="minorHAnsi"/>
        </w:rPr>
        <w:t>PhD student</w:t>
      </w:r>
      <w:r w:rsidR="00465189">
        <w:rPr>
          <w:rFonts w:asciiTheme="minorHAnsi" w:hAnsiTheme="minorHAnsi" w:cstheme="minorHAnsi"/>
        </w:rPr>
        <w:t xml:space="preserve"> </w:t>
      </w:r>
      <w:r w:rsidR="008F0A07">
        <w:rPr>
          <w:rFonts w:asciiTheme="minorHAnsi" w:hAnsiTheme="minorHAnsi" w:cstheme="minorHAnsi"/>
        </w:rPr>
        <w:t xml:space="preserve">and </w:t>
      </w:r>
      <w:r w:rsidR="009103E4">
        <w:rPr>
          <w:rFonts w:asciiTheme="minorHAnsi" w:hAnsiTheme="minorHAnsi" w:cstheme="minorHAnsi"/>
        </w:rPr>
        <w:t>complete the</w:t>
      </w:r>
      <w:r w:rsidR="008F0A07">
        <w:rPr>
          <w:rFonts w:asciiTheme="minorHAnsi" w:hAnsiTheme="minorHAnsi" w:cstheme="minorHAnsi"/>
        </w:rPr>
        <w:t xml:space="preserve"> survey</w:t>
      </w:r>
      <w:r w:rsidR="009103E4">
        <w:rPr>
          <w:rFonts w:asciiTheme="minorHAnsi" w:hAnsiTheme="minorHAnsi" w:cstheme="minorHAnsi"/>
        </w:rPr>
        <w:t xml:space="preserve"> questionnaire, you will be eligible to participate to the prize draw conducted by the University of Luxembourg. </w:t>
      </w:r>
      <w:proofErr w:type="spellStart"/>
      <w:r w:rsidR="009103E4">
        <w:rPr>
          <w:rFonts w:asciiTheme="minorHAnsi" w:hAnsiTheme="minorHAnsi" w:cstheme="minorHAnsi"/>
        </w:rPr>
        <w:t>Ilres</w:t>
      </w:r>
      <w:proofErr w:type="spellEnd"/>
      <w:r w:rsidR="009103E4" w:rsidRPr="009103E4">
        <w:rPr>
          <w:rFonts w:asciiTheme="minorHAnsi" w:hAnsiTheme="minorHAnsi" w:cstheme="minorHAnsi"/>
        </w:rPr>
        <w:t xml:space="preserve"> will draw a</w:t>
      </w:r>
      <w:r w:rsidR="009103E4">
        <w:rPr>
          <w:rFonts w:asciiTheme="minorHAnsi" w:hAnsiTheme="minorHAnsi" w:cstheme="minorHAnsi"/>
        </w:rPr>
        <w:t>t</w:t>
      </w:r>
      <w:r w:rsidR="009103E4" w:rsidRPr="009103E4">
        <w:rPr>
          <w:rFonts w:asciiTheme="minorHAnsi" w:hAnsiTheme="minorHAnsi" w:cstheme="minorHAnsi"/>
        </w:rPr>
        <w:t xml:space="preserve"> random</w:t>
      </w:r>
      <w:r w:rsidR="009103E4">
        <w:rPr>
          <w:rFonts w:asciiTheme="minorHAnsi" w:hAnsiTheme="minorHAnsi" w:cstheme="minorHAnsi"/>
        </w:rPr>
        <w:t xml:space="preserve"> </w:t>
      </w:r>
      <w:r w:rsidR="00C242F2">
        <w:rPr>
          <w:rFonts w:asciiTheme="minorHAnsi" w:hAnsiTheme="minorHAnsi" w:cstheme="minorHAnsi"/>
        </w:rPr>
        <w:t>the</w:t>
      </w:r>
      <w:r w:rsidR="009103E4">
        <w:rPr>
          <w:rFonts w:asciiTheme="minorHAnsi" w:hAnsiTheme="minorHAnsi" w:cstheme="minorHAnsi"/>
        </w:rPr>
        <w:t xml:space="preserve"> e-mail </w:t>
      </w:r>
      <w:r w:rsidR="009103E4" w:rsidRPr="009103E4">
        <w:rPr>
          <w:rFonts w:asciiTheme="minorHAnsi" w:hAnsiTheme="minorHAnsi" w:cstheme="minorHAnsi"/>
        </w:rPr>
        <w:t>address</w:t>
      </w:r>
      <w:r w:rsidR="00C242F2">
        <w:rPr>
          <w:rFonts w:asciiTheme="minorHAnsi" w:hAnsiTheme="minorHAnsi" w:cstheme="minorHAnsi"/>
        </w:rPr>
        <w:t>es</w:t>
      </w:r>
      <w:r w:rsidR="009103E4" w:rsidRPr="009103E4">
        <w:rPr>
          <w:rFonts w:asciiTheme="minorHAnsi" w:hAnsiTheme="minorHAnsi" w:cstheme="minorHAnsi"/>
        </w:rPr>
        <w:t xml:space="preserve"> and use </w:t>
      </w:r>
      <w:r w:rsidR="007D34AF">
        <w:rPr>
          <w:rFonts w:asciiTheme="minorHAnsi" w:hAnsiTheme="minorHAnsi" w:cstheme="minorHAnsi"/>
        </w:rPr>
        <w:t>them</w:t>
      </w:r>
      <w:r w:rsidR="009103E4" w:rsidRPr="009103E4">
        <w:rPr>
          <w:rFonts w:asciiTheme="minorHAnsi" w:hAnsiTheme="minorHAnsi" w:cstheme="minorHAnsi"/>
        </w:rPr>
        <w:t xml:space="preserve"> to </w:t>
      </w:r>
      <w:r w:rsidR="009103E4">
        <w:rPr>
          <w:rFonts w:asciiTheme="minorHAnsi" w:hAnsiTheme="minorHAnsi" w:cstheme="minorHAnsi"/>
        </w:rPr>
        <w:t xml:space="preserve">come back </w:t>
      </w:r>
      <w:r w:rsidR="009103E4" w:rsidRPr="009103E4">
        <w:rPr>
          <w:rFonts w:asciiTheme="minorHAnsi" w:hAnsiTheme="minorHAnsi" w:cstheme="minorHAnsi"/>
        </w:rPr>
        <w:t>to the winner</w:t>
      </w:r>
      <w:r w:rsidR="00137D71">
        <w:rPr>
          <w:rFonts w:asciiTheme="minorHAnsi" w:hAnsiTheme="minorHAnsi" w:cstheme="minorHAnsi"/>
        </w:rPr>
        <w:t>s</w:t>
      </w:r>
      <w:r w:rsidR="009103E4" w:rsidRPr="009103E4">
        <w:rPr>
          <w:rFonts w:asciiTheme="minorHAnsi" w:hAnsiTheme="minorHAnsi" w:cstheme="minorHAnsi"/>
        </w:rPr>
        <w:t xml:space="preserve"> </w:t>
      </w:r>
      <w:r w:rsidR="00EA53F9">
        <w:rPr>
          <w:rFonts w:asciiTheme="minorHAnsi" w:hAnsiTheme="minorHAnsi" w:cstheme="minorHAnsi"/>
        </w:rPr>
        <w:t xml:space="preserve">about </w:t>
      </w:r>
      <w:r w:rsidR="00EA53F9" w:rsidRPr="00EA53F9">
        <w:rPr>
          <w:rFonts w:asciiTheme="minorHAnsi" w:hAnsiTheme="minorHAnsi" w:cstheme="minorHAnsi"/>
        </w:rPr>
        <w:t>the delivery of the prize</w:t>
      </w:r>
      <w:r w:rsidR="009103E4" w:rsidRPr="009103E4">
        <w:rPr>
          <w:rFonts w:asciiTheme="minorHAnsi" w:hAnsiTheme="minorHAnsi" w:cstheme="minorHAnsi"/>
        </w:rPr>
        <w:t>.</w:t>
      </w:r>
    </w:p>
    <w:p w14:paraId="3A6ABF30" w14:textId="2EE35598" w:rsidR="00B65ACC" w:rsidRPr="00654656" w:rsidRDefault="00B65ACC" w:rsidP="00B65ACC">
      <w:pPr>
        <w:pStyle w:val="BodyText"/>
        <w:numPr>
          <w:ilvl w:val="0"/>
          <w:numId w:val="11"/>
        </w:numPr>
        <w:spacing w:before="183" w:line="259" w:lineRule="auto"/>
        <w:ind w:right="114"/>
        <w:rPr>
          <w:rFonts w:asciiTheme="minorHAnsi" w:hAnsiTheme="minorHAnsi" w:cstheme="minorHAnsi"/>
        </w:rPr>
      </w:pPr>
      <w:r w:rsidRPr="00654656">
        <w:rPr>
          <w:rFonts w:asciiTheme="minorHAnsi" w:hAnsiTheme="minorHAnsi" w:cstheme="minorHAnsi"/>
          <w:u w:val="single"/>
        </w:rPr>
        <w:t xml:space="preserve">Information collected by </w:t>
      </w:r>
      <w:proofErr w:type="spellStart"/>
      <w:proofErr w:type="gramStart"/>
      <w:r w:rsidRPr="00654656">
        <w:rPr>
          <w:rFonts w:asciiTheme="minorHAnsi" w:hAnsiTheme="minorHAnsi" w:cstheme="minorHAnsi"/>
          <w:u w:val="single"/>
        </w:rPr>
        <w:t>Ilres</w:t>
      </w:r>
      <w:proofErr w:type="spellEnd"/>
      <w:r w:rsidRPr="00654656">
        <w:rPr>
          <w:rFonts w:asciiTheme="minorHAnsi" w:hAnsiTheme="minorHAnsi" w:cstheme="minorHAnsi"/>
        </w:rPr>
        <w:t xml:space="preserve"> :</w:t>
      </w:r>
      <w:proofErr w:type="gramEnd"/>
    </w:p>
    <w:p w14:paraId="2C3576BF" w14:textId="527B873E" w:rsidR="00B65ACC" w:rsidRPr="00654656" w:rsidRDefault="00B65ACC" w:rsidP="00654656">
      <w:pPr>
        <w:pStyle w:val="BodyText"/>
        <w:numPr>
          <w:ilvl w:val="0"/>
          <w:numId w:val="13"/>
        </w:numPr>
        <w:spacing w:before="183" w:line="259" w:lineRule="auto"/>
        <w:ind w:left="851" w:right="114"/>
        <w:jc w:val="both"/>
        <w:rPr>
          <w:rFonts w:asciiTheme="minorHAnsi" w:hAnsiTheme="minorHAnsi" w:cstheme="minorHAnsi"/>
        </w:rPr>
      </w:pPr>
      <w:proofErr w:type="spellStart"/>
      <w:r w:rsidRPr="00654656">
        <w:rPr>
          <w:rFonts w:asciiTheme="minorHAnsi" w:hAnsiTheme="minorHAnsi" w:cstheme="minorHAnsi"/>
        </w:rPr>
        <w:t>Ilres</w:t>
      </w:r>
      <w:proofErr w:type="spellEnd"/>
      <w:r w:rsidRPr="00654656">
        <w:rPr>
          <w:rFonts w:asciiTheme="minorHAnsi" w:hAnsiTheme="minorHAnsi" w:cstheme="minorHAnsi"/>
        </w:rPr>
        <w:t xml:space="preserve"> will collect the data needed to manage the survey, i.e., if you have completed the survey questionnaire or not, and when you finished it. </w:t>
      </w:r>
      <w:proofErr w:type="gramStart"/>
      <w:r w:rsidRPr="00654656">
        <w:rPr>
          <w:rFonts w:asciiTheme="minorHAnsi" w:hAnsiTheme="minorHAnsi" w:cstheme="minorHAnsi"/>
        </w:rPr>
        <w:t>These information</w:t>
      </w:r>
      <w:proofErr w:type="gramEnd"/>
      <w:r w:rsidRPr="00654656">
        <w:rPr>
          <w:rFonts w:asciiTheme="minorHAnsi" w:hAnsiTheme="minorHAnsi" w:cstheme="minorHAnsi"/>
        </w:rPr>
        <w:t xml:space="preserve"> are necessary to send reminders to those who didn’t answered yet.</w:t>
      </w:r>
    </w:p>
    <w:p w14:paraId="1A194851" w14:textId="2696BD55" w:rsidR="00B65ACC" w:rsidRPr="00654656" w:rsidRDefault="00B65ACC" w:rsidP="00654656">
      <w:pPr>
        <w:pStyle w:val="BodyText"/>
        <w:numPr>
          <w:ilvl w:val="0"/>
          <w:numId w:val="13"/>
        </w:numPr>
        <w:spacing w:before="183" w:line="259" w:lineRule="auto"/>
        <w:ind w:left="851" w:right="114"/>
        <w:jc w:val="both"/>
        <w:rPr>
          <w:rFonts w:asciiTheme="minorHAnsi" w:hAnsiTheme="minorHAnsi" w:cstheme="minorHAnsi"/>
        </w:rPr>
      </w:pPr>
      <w:proofErr w:type="spellStart"/>
      <w:r w:rsidRPr="00654656">
        <w:rPr>
          <w:rFonts w:asciiTheme="minorHAnsi" w:hAnsiTheme="minorHAnsi" w:cstheme="minorHAnsi"/>
        </w:rPr>
        <w:t>Ilres</w:t>
      </w:r>
      <w:proofErr w:type="spellEnd"/>
      <w:r w:rsidRPr="00654656">
        <w:rPr>
          <w:rFonts w:asciiTheme="minorHAnsi" w:hAnsiTheme="minorHAnsi" w:cstheme="minorHAnsi"/>
        </w:rPr>
        <w:t xml:space="preserve"> will collect the data asked in the questionnaire: On the one hand, this includes the information needed to perform segmented analyses based on demographic profiles (</w:t>
      </w:r>
      <w:r w:rsidR="00654656" w:rsidRPr="00654656">
        <w:rPr>
          <w:rFonts w:asciiTheme="minorHAnsi" w:hAnsiTheme="minorHAnsi" w:cstheme="minorHAnsi"/>
        </w:rPr>
        <w:t>e.g.,</w:t>
      </w:r>
      <w:r w:rsidRPr="00654656">
        <w:rPr>
          <w:rFonts w:asciiTheme="minorHAnsi" w:hAnsiTheme="minorHAnsi" w:cstheme="minorHAnsi"/>
        </w:rPr>
        <w:t xml:space="preserve"> sex, age, type of employment, type of studies). On the other hand, it includes your opinion about the services offered by the University of Luxembourg. </w:t>
      </w:r>
      <w:proofErr w:type="spellStart"/>
      <w:r w:rsidRPr="00654656">
        <w:rPr>
          <w:rFonts w:asciiTheme="minorHAnsi" w:hAnsiTheme="minorHAnsi" w:cstheme="minorHAnsi"/>
        </w:rPr>
        <w:t>Ilres</w:t>
      </w:r>
      <w:proofErr w:type="spellEnd"/>
      <w:r w:rsidRPr="00654656">
        <w:rPr>
          <w:rFonts w:asciiTheme="minorHAnsi" w:hAnsiTheme="minorHAnsi" w:cstheme="minorHAnsi"/>
        </w:rPr>
        <w:t xml:space="preserve"> will communicate th</w:t>
      </w:r>
      <w:r w:rsidR="0060162C">
        <w:rPr>
          <w:rFonts w:asciiTheme="minorHAnsi" w:hAnsiTheme="minorHAnsi" w:cstheme="minorHAnsi"/>
        </w:rPr>
        <w:t>is</w:t>
      </w:r>
      <w:r w:rsidRPr="00654656">
        <w:rPr>
          <w:rFonts w:asciiTheme="minorHAnsi" w:hAnsiTheme="minorHAnsi" w:cstheme="minorHAnsi"/>
        </w:rPr>
        <w:t xml:space="preserve"> data to the University of </w:t>
      </w:r>
      <w:r w:rsidR="00C242F2">
        <w:rPr>
          <w:rFonts w:asciiTheme="minorHAnsi" w:hAnsiTheme="minorHAnsi" w:cstheme="minorHAnsi"/>
        </w:rPr>
        <w:t>Luxembourg</w:t>
      </w:r>
      <w:r w:rsidRPr="00654656">
        <w:rPr>
          <w:rFonts w:asciiTheme="minorHAnsi" w:hAnsiTheme="minorHAnsi" w:cstheme="minorHAnsi"/>
        </w:rPr>
        <w:t xml:space="preserve"> in a</w:t>
      </w:r>
      <w:r w:rsidR="00D31413">
        <w:rPr>
          <w:rFonts w:asciiTheme="minorHAnsi" w:hAnsiTheme="minorHAnsi" w:cstheme="minorHAnsi"/>
        </w:rPr>
        <w:t>n</w:t>
      </w:r>
      <w:r w:rsidRPr="00654656">
        <w:rPr>
          <w:rFonts w:asciiTheme="minorHAnsi" w:hAnsiTheme="minorHAnsi" w:cstheme="minorHAnsi"/>
        </w:rPr>
        <w:t xml:space="preserve"> anonymous form. Th</w:t>
      </w:r>
      <w:r w:rsidR="00A340C2">
        <w:rPr>
          <w:rFonts w:asciiTheme="minorHAnsi" w:hAnsiTheme="minorHAnsi" w:cstheme="minorHAnsi"/>
        </w:rPr>
        <w:t>is</w:t>
      </w:r>
      <w:r w:rsidRPr="00654656">
        <w:rPr>
          <w:rFonts w:asciiTheme="minorHAnsi" w:hAnsiTheme="minorHAnsi" w:cstheme="minorHAnsi"/>
        </w:rPr>
        <w:t xml:space="preserve"> information </w:t>
      </w:r>
      <w:r w:rsidR="00A340C2">
        <w:rPr>
          <w:rFonts w:asciiTheme="minorHAnsi" w:hAnsiTheme="minorHAnsi" w:cstheme="minorHAnsi"/>
        </w:rPr>
        <w:t>is</w:t>
      </w:r>
      <w:r w:rsidRPr="00654656">
        <w:rPr>
          <w:rFonts w:asciiTheme="minorHAnsi" w:hAnsiTheme="minorHAnsi" w:cstheme="minorHAnsi"/>
        </w:rPr>
        <w:t xml:space="preserve"> necessary to help the University of Luxembourg to improve its services to employee</w:t>
      </w:r>
      <w:r w:rsidR="00B757B9">
        <w:rPr>
          <w:rFonts w:asciiTheme="minorHAnsi" w:hAnsiTheme="minorHAnsi" w:cstheme="minorHAnsi"/>
        </w:rPr>
        <w:t>s</w:t>
      </w:r>
      <w:r w:rsidRPr="00654656">
        <w:rPr>
          <w:rFonts w:asciiTheme="minorHAnsi" w:hAnsiTheme="minorHAnsi" w:cstheme="minorHAnsi"/>
        </w:rPr>
        <w:t xml:space="preserve"> and students.</w:t>
      </w:r>
    </w:p>
    <w:p w14:paraId="0F958F50" w14:textId="77777777" w:rsidR="00B65ACC" w:rsidRDefault="00B65ACC" w:rsidP="00B65ACC">
      <w:pPr>
        <w:spacing w:after="0"/>
        <w:rPr>
          <w:color w:val="000000" w:themeColor="text1"/>
          <w:sz w:val="24"/>
          <w:szCs w:val="24"/>
        </w:rPr>
      </w:pPr>
    </w:p>
    <w:p w14:paraId="45B14D4B" w14:textId="2EA64EFB" w:rsidR="00316869" w:rsidRDefault="009103E4" w:rsidP="009103E4">
      <w:pPr>
        <w:pStyle w:val="ListParagraph"/>
        <w:spacing w:after="0"/>
        <w:ind w:left="0"/>
        <w:jc w:val="both"/>
        <w:rPr>
          <w:color w:val="000000" w:themeColor="text1"/>
          <w:sz w:val="24"/>
          <w:szCs w:val="24"/>
        </w:rPr>
      </w:pPr>
      <w:r>
        <w:rPr>
          <w:color w:val="000000" w:themeColor="text1"/>
          <w:sz w:val="24"/>
          <w:szCs w:val="24"/>
        </w:rPr>
        <w:t xml:space="preserve">The University of Luxembourg </w:t>
      </w:r>
      <w:r w:rsidRPr="009103E4">
        <w:rPr>
          <w:color w:val="000000" w:themeColor="text1"/>
          <w:sz w:val="24"/>
          <w:szCs w:val="24"/>
        </w:rPr>
        <w:t>can assure you that you will NOT be identifiable in any published results.</w:t>
      </w:r>
    </w:p>
    <w:p w14:paraId="3D30CA53" w14:textId="77777777" w:rsidR="00B757B9" w:rsidRPr="00E63D6E" w:rsidRDefault="00B757B9" w:rsidP="009103E4">
      <w:pPr>
        <w:pStyle w:val="ListParagraph"/>
        <w:spacing w:after="0"/>
        <w:ind w:left="0"/>
        <w:jc w:val="both"/>
        <w:rPr>
          <w:color w:val="000000" w:themeColor="text1"/>
          <w:sz w:val="24"/>
          <w:szCs w:val="24"/>
        </w:rPr>
      </w:pPr>
    </w:p>
    <w:p w14:paraId="5431B184" w14:textId="197258D4" w:rsidR="0060096B" w:rsidRDefault="00654656" w:rsidP="00132539">
      <w:pPr>
        <w:pStyle w:val="Heading3"/>
        <w:spacing w:after="0"/>
        <w:rPr>
          <w:rFonts w:asciiTheme="minorHAnsi" w:hAnsiTheme="minorHAnsi"/>
          <w:color w:val="000000" w:themeColor="text1"/>
          <w:sz w:val="28"/>
          <w:szCs w:val="28"/>
        </w:rPr>
      </w:pPr>
      <w:r>
        <w:rPr>
          <w:rFonts w:asciiTheme="minorHAnsi" w:hAnsiTheme="minorHAnsi"/>
          <w:color w:val="000000" w:themeColor="text1"/>
          <w:sz w:val="28"/>
          <w:szCs w:val="28"/>
        </w:rPr>
        <w:t xml:space="preserve">What is the legal basis for processing this personal data? </w:t>
      </w:r>
    </w:p>
    <w:p w14:paraId="57CBDF79" w14:textId="434912BA" w:rsidR="00654656" w:rsidRDefault="00654656" w:rsidP="00654656"/>
    <w:p w14:paraId="75D7B5C2" w14:textId="4B48B9E1" w:rsidR="00654656" w:rsidRPr="00654656" w:rsidRDefault="00654656" w:rsidP="00654656">
      <w:pPr>
        <w:pStyle w:val="BodyText"/>
        <w:ind w:left="118" w:right="113"/>
        <w:jc w:val="both"/>
        <w:rPr>
          <w:rFonts w:asciiTheme="minorHAnsi" w:hAnsiTheme="minorHAnsi" w:cstheme="minorHAnsi"/>
        </w:rPr>
      </w:pPr>
      <w:r w:rsidRPr="00654656">
        <w:rPr>
          <w:rFonts w:asciiTheme="minorHAnsi" w:hAnsiTheme="minorHAnsi" w:cstheme="minorHAnsi"/>
        </w:rPr>
        <w:t>The personal</w:t>
      </w:r>
      <w:r w:rsidR="00B757B9">
        <w:rPr>
          <w:rFonts w:asciiTheme="minorHAnsi" w:hAnsiTheme="minorHAnsi" w:cstheme="minorHAnsi"/>
        </w:rPr>
        <w:t xml:space="preserve"> </w:t>
      </w:r>
      <w:r w:rsidRPr="00654656">
        <w:rPr>
          <w:rFonts w:asciiTheme="minorHAnsi" w:hAnsiTheme="minorHAnsi" w:cstheme="minorHAnsi"/>
        </w:rPr>
        <w:t xml:space="preserve">data processing described above is lawful insofar as it is necessary for the performance of the legitimate interest which the University of Luxembourg has in having at its disposal the information required to improve its </w:t>
      </w:r>
      <w:r w:rsidR="00B757B9" w:rsidRPr="00654656">
        <w:rPr>
          <w:rFonts w:asciiTheme="minorHAnsi" w:hAnsiTheme="minorHAnsi" w:cstheme="minorHAnsi"/>
        </w:rPr>
        <w:t>services</w:t>
      </w:r>
      <w:r w:rsidR="00B757B9">
        <w:rPr>
          <w:rFonts w:asciiTheme="minorHAnsi" w:hAnsiTheme="minorHAnsi" w:cstheme="minorHAnsi"/>
        </w:rPr>
        <w:t xml:space="preserve"> and</w:t>
      </w:r>
      <w:r w:rsidRPr="00654656">
        <w:rPr>
          <w:rFonts w:asciiTheme="minorHAnsi" w:hAnsiTheme="minorHAnsi" w:cstheme="minorHAnsi"/>
        </w:rPr>
        <w:t xml:space="preserve"> </w:t>
      </w:r>
      <w:r w:rsidR="00B757B9">
        <w:rPr>
          <w:rFonts w:asciiTheme="minorHAnsi" w:hAnsiTheme="minorHAnsi" w:cstheme="minorHAnsi"/>
        </w:rPr>
        <w:t xml:space="preserve">be able to </w:t>
      </w:r>
      <w:r w:rsidRPr="00654656">
        <w:rPr>
          <w:rFonts w:asciiTheme="minorHAnsi" w:hAnsiTheme="minorHAnsi" w:cstheme="minorHAnsi"/>
        </w:rPr>
        <w:t>adapt them to the needs of its employee</w:t>
      </w:r>
      <w:r w:rsidR="00B757B9">
        <w:rPr>
          <w:rFonts w:asciiTheme="minorHAnsi" w:hAnsiTheme="minorHAnsi" w:cstheme="minorHAnsi"/>
        </w:rPr>
        <w:t>s</w:t>
      </w:r>
      <w:r w:rsidRPr="00654656">
        <w:rPr>
          <w:rFonts w:asciiTheme="minorHAnsi" w:hAnsiTheme="minorHAnsi" w:cstheme="minorHAnsi"/>
        </w:rPr>
        <w:t xml:space="preserve"> and student</w:t>
      </w:r>
      <w:r w:rsidR="00B757B9">
        <w:rPr>
          <w:rFonts w:asciiTheme="minorHAnsi" w:hAnsiTheme="minorHAnsi" w:cstheme="minorHAnsi"/>
        </w:rPr>
        <w:t>s</w:t>
      </w:r>
      <w:r w:rsidRPr="00654656">
        <w:rPr>
          <w:rFonts w:asciiTheme="minorHAnsi" w:hAnsiTheme="minorHAnsi" w:cstheme="minorHAnsi"/>
        </w:rPr>
        <w:t xml:space="preserve"> (article 6.1. f) of Regulation (EU) 2016/679 of the European Parliament and of the Council of 27 April 2016 on the protection of natural persons </w:t>
      </w:r>
      <w:proofErr w:type="gramStart"/>
      <w:r w:rsidRPr="00654656">
        <w:rPr>
          <w:rFonts w:asciiTheme="minorHAnsi" w:hAnsiTheme="minorHAnsi" w:cstheme="minorHAnsi"/>
        </w:rPr>
        <w:t>with regard to</w:t>
      </w:r>
      <w:proofErr w:type="gramEnd"/>
      <w:r w:rsidRPr="00654656">
        <w:rPr>
          <w:rFonts w:asciiTheme="minorHAnsi" w:hAnsiTheme="minorHAnsi" w:cstheme="minorHAnsi"/>
        </w:rPr>
        <w:t xml:space="preserve"> the processing of personal data and on the free movement of such data).</w:t>
      </w:r>
    </w:p>
    <w:p w14:paraId="6F64C8D0" w14:textId="77777777" w:rsidR="00654656" w:rsidRPr="00654656" w:rsidRDefault="00654656" w:rsidP="00654656">
      <w:pPr>
        <w:pStyle w:val="BodyText"/>
        <w:ind w:left="118" w:right="113"/>
        <w:jc w:val="both"/>
        <w:rPr>
          <w:rFonts w:asciiTheme="minorHAnsi" w:hAnsiTheme="minorHAnsi" w:cstheme="minorHAnsi"/>
        </w:rPr>
      </w:pPr>
    </w:p>
    <w:p w14:paraId="0878BECA" w14:textId="6C0A265A" w:rsidR="00654656" w:rsidRPr="00654656" w:rsidRDefault="00654656" w:rsidP="00654656">
      <w:pPr>
        <w:pStyle w:val="BodyText"/>
        <w:spacing w:before="1"/>
        <w:ind w:left="118" w:right="113"/>
        <w:jc w:val="both"/>
        <w:rPr>
          <w:rFonts w:asciiTheme="minorHAnsi" w:hAnsiTheme="minorHAnsi" w:cstheme="minorHAnsi"/>
        </w:rPr>
      </w:pPr>
      <w:r w:rsidRPr="00654656">
        <w:rPr>
          <w:rFonts w:asciiTheme="minorHAnsi" w:hAnsiTheme="minorHAnsi" w:cstheme="minorHAnsi"/>
        </w:rPr>
        <w:lastRenderedPageBreak/>
        <w:t xml:space="preserve">Furthermore, although the legal basis for the processing is not consent as defined by the applicable data-protection legislation, please note that participation in the study is not mandatory and will only occur if </w:t>
      </w:r>
      <w:r w:rsidR="00B757B9">
        <w:rPr>
          <w:rFonts w:asciiTheme="minorHAnsi" w:hAnsiTheme="minorHAnsi" w:cstheme="minorHAnsi"/>
        </w:rPr>
        <w:t xml:space="preserve">you </w:t>
      </w:r>
      <w:r w:rsidR="009103E4">
        <w:rPr>
          <w:rFonts w:asciiTheme="minorHAnsi" w:hAnsiTheme="minorHAnsi" w:cstheme="minorHAnsi"/>
        </w:rPr>
        <w:t xml:space="preserve">accept </w:t>
      </w:r>
      <w:r w:rsidRPr="00654656">
        <w:rPr>
          <w:rFonts w:asciiTheme="minorHAnsi" w:hAnsiTheme="minorHAnsi" w:cstheme="minorHAnsi"/>
        </w:rPr>
        <w:t>to provide the information requested in the questionnaire.</w:t>
      </w:r>
    </w:p>
    <w:p w14:paraId="65604761" w14:textId="77777777" w:rsidR="00654656" w:rsidRPr="00654656" w:rsidRDefault="00654656" w:rsidP="00654656"/>
    <w:p w14:paraId="62256D7C" w14:textId="448F9A9C" w:rsidR="008E751F" w:rsidRPr="00E63D6E" w:rsidRDefault="008E751F" w:rsidP="008F0A07">
      <w:pPr>
        <w:spacing w:after="0"/>
        <w:rPr>
          <w:rFonts w:cs="Arial"/>
          <w:b/>
          <w:bCs/>
          <w:color w:val="000000" w:themeColor="text1"/>
          <w:sz w:val="28"/>
          <w:szCs w:val="28"/>
        </w:rPr>
      </w:pPr>
      <w:bookmarkStart w:id="3" w:name="_Hlk13655227"/>
      <w:r w:rsidRPr="00E63D6E">
        <w:rPr>
          <w:rFonts w:cs="Arial"/>
          <w:b/>
          <w:bCs/>
          <w:color w:val="000000" w:themeColor="text1"/>
          <w:sz w:val="28"/>
          <w:szCs w:val="28"/>
        </w:rPr>
        <w:t>Who w</w:t>
      </w:r>
      <w:r w:rsidR="008F0A07">
        <w:rPr>
          <w:rFonts w:cs="Arial"/>
          <w:b/>
          <w:bCs/>
          <w:color w:val="000000" w:themeColor="text1"/>
          <w:sz w:val="28"/>
          <w:szCs w:val="28"/>
        </w:rPr>
        <w:t xml:space="preserve">ill have access to the personal data processed? </w:t>
      </w:r>
    </w:p>
    <w:p w14:paraId="79D01A8C" w14:textId="77777777" w:rsidR="008F0A07" w:rsidRDefault="008F0A07" w:rsidP="008F0A07">
      <w:pPr>
        <w:pStyle w:val="ListParagraph"/>
        <w:spacing w:after="0"/>
        <w:ind w:left="0"/>
        <w:rPr>
          <w:rFonts w:cs="Arial"/>
          <w:color w:val="000000" w:themeColor="text1"/>
          <w:sz w:val="24"/>
          <w:szCs w:val="24"/>
        </w:rPr>
      </w:pPr>
    </w:p>
    <w:p w14:paraId="6A9D6C5E" w14:textId="54B8B443" w:rsidR="008F0A07" w:rsidRPr="008F0A07" w:rsidRDefault="008F0A07" w:rsidP="00CF21A6">
      <w:pPr>
        <w:pStyle w:val="ListParagraph"/>
        <w:spacing w:after="0"/>
        <w:ind w:left="142"/>
        <w:jc w:val="both"/>
        <w:rPr>
          <w:rFonts w:cs="Arial"/>
          <w:color w:val="000000" w:themeColor="text1"/>
          <w:sz w:val="24"/>
          <w:szCs w:val="24"/>
        </w:rPr>
      </w:pPr>
      <w:r w:rsidRPr="008F0A07">
        <w:rPr>
          <w:rFonts w:cs="Arial"/>
          <w:color w:val="000000" w:themeColor="text1"/>
          <w:sz w:val="24"/>
          <w:szCs w:val="24"/>
        </w:rPr>
        <w:t xml:space="preserve">The data and information processed by </w:t>
      </w:r>
      <w:proofErr w:type="spellStart"/>
      <w:r w:rsidRPr="008F0A07">
        <w:rPr>
          <w:rFonts w:cs="Arial"/>
          <w:color w:val="000000" w:themeColor="text1"/>
          <w:sz w:val="24"/>
          <w:szCs w:val="24"/>
        </w:rPr>
        <w:t>Ilres</w:t>
      </w:r>
      <w:proofErr w:type="spellEnd"/>
      <w:r w:rsidRPr="008F0A07">
        <w:rPr>
          <w:rFonts w:cs="Arial"/>
          <w:color w:val="000000" w:themeColor="text1"/>
          <w:sz w:val="24"/>
          <w:szCs w:val="24"/>
        </w:rPr>
        <w:t xml:space="preserve"> will be stored via a private cloud-based system on servers located in the European Union. The provider of the cloud service through which the information is recorded is not permitted to use this data; the provider is only allowed to access it for the purpose of server maintenance.</w:t>
      </w:r>
    </w:p>
    <w:p w14:paraId="34534A8F" w14:textId="77777777" w:rsidR="008F0A07" w:rsidRPr="008F0A07" w:rsidRDefault="008F0A07" w:rsidP="00CF21A6">
      <w:pPr>
        <w:pStyle w:val="ListParagraph"/>
        <w:spacing w:after="0"/>
        <w:ind w:left="142"/>
        <w:jc w:val="both"/>
        <w:rPr>
          <w:rFonts w:cs="Arial"/>
          <w:color w:val="000000" w:themeColor="text1"/>
          <w:sz w:val="24"/>
          <w:szCs w:val="24"/>
        </w:rPr>
      </w:pPr>
    </w:p>
    <w:p w14:paraId="7A6025D0" w14:textId="070BD40A" w:rsidR="008F0A07" w:rsidRPr="008F0A07" w:rsidRDefault="008F0A07" w:rsidP="00CF21A6">
      <w:pPr>
        <w:pStyle w:val="ListParagraph"/>
        <w:spacing w:after="0"/>
        <w:ind w:left="142"/>
        <w:jc w:val="both"/>
        <w:rPr>
          <w:rFonts w:cs="Arial"/>
          <w:color w:val="000000" w:themeColor="text1"/>
          <w:sz w:val="24"/>
          <w:szCs w:val="24"/>
        </w:rPr>
      </w:pPr>
      <w:proofErr w:type="spellStart"/>
      <w:r w:rsidRPr="008F0A07">
        <w:rPr>
          <w:rFonts w:cs="Arial"/>
          <w:color w:val="000000" w:themeColor="text1"/>
          <w:sz w:val="24"/>
          <w:szCs w:val="24"/>
        </w:rPr>
        <w:t>Ilres</w:t>
      </w:r>
      <w:proofErr w:type="spellEnd"/>
      <w:r w:rsidRPr="008F0A07">
        <w:rPr>
          <w:rFonts w:cs="Arial"/>
          <w:color w:val="000000" w:themeColor="text1"/>
          <w:sz w:val="24"/>
          <w:szCs w:val="24"/>
        </w:rPr>
        <w:t xml:space="preserve"> uses a data collection software made available by the company NIPO Software BV, established at </w:t>
      </w:r>
      <w:proofErr w:type="spellStart"/>
      <w:r w:rsidRPr="008F0A07">
        <w:rPr>
          <w:rFonts w:cs="Arial"/>
          <w:color w:val="000000" w:themeColor="text1"/>
          <w:sz w:val="24"/>
          <w:szCs w:val="24"/>
        </w:rPr>
        <w:t>Amsteldijk</w:t>
      </w:r>
      <w:proofErr w:type="spellEnd"/>
      <w:r w:rsidRPr="008F0A07">
        <w:rPr>
          <w:rFonts w:cs="Arial"/>
          <w:color w:val="000000" w:themeColor="text1"/>
          <w:sz w:val="24"/>
          <w:szCs w:val="24"/>
        </w:rPr>
        <w:t xml:space="preserve"> 166, 1079 LH Amsterdam. This company will only process pseudonymised data on the sole purpose to give access to its data collection software, without access to e-mail address of the respondents. </w:t>
      </w:r>
    </w:p>
    <w:p w14:paraId="5597A2E8" w14:textId="77777777" w:rsidR="008F0A07" w:rsidRPr="008F0A07" w:rsidRDefault="008F0A07" w:rsidP="00CF21A6">
      <w:pPr>
        <w:pStyle w:val="ListParagraph"/>
        <w:spacing w:after="0"/>
        <w:ind w:left="142"/>
        <w:jc w:val="both"/>
        <w:rPr>
          <w:rFonts w:cs="Arial"/>
          <w:color w:val="000000" w:themeColor="text1"/>
          <w:sz w:val="24"/>
          <w:szCs w:val="24"/>
        </w:rPr>
      </w:pPr>
    </w:p>
    <w:p w14:paraId="35519259" w14:textId="02A1782F" w:rsidR="008F0A07" w:rsidRPr="008F0A07" w:rsidRDefault="008F0A07" w:rsidP="00CF21A6">
      <w:pPr>
        <w:pStyle w:val="ListParagraph"/>
        <w:spacing w:after="0"/>
        <w:ind w:left="142"/>
        <w:jc w:val="both"/>
        <w:rPr>
          <w:rFonts w:cs="Arial"/>
          <w:color w:val="000000" w:themeColor="text1"/>
          <w:sz w:val="24"/>
          <w:szCs w:val="24"/>
        </w:rPr>
      </w:pPr>
      <w:proofErr w:type="spellStart"/>
      <w:r w:rsidRPr="008F0A07">
        <w:rPr>
          <w:rFonts w:cs="Arial"/>
          <w:color w:val="000000" w:themeColor="text1"/>
          <w:sz w:val="24"/>
          <w:szCs w:val="24"/>
        </w:rPr>
        <w:t>Ilres</w:t>
      </w:r>
      <w:proofErr w:type="spellEnd"/>
      <w:r w:rsidRPr="008F0A07">
        <w:rPr>
          <w:rFonts w:cs="Arial"/>
          <w:color w:val="000000" w:themeColor="text1"/>
          <w:sz w:val="24"/>
          <w:szCs w:val="24"/>
        </w:rPr>
        <w:t xml:space="preserve"> will send the information collected via the survey questionnaires to the company </w:t>
      </w:r>
      <w:proofErr w:type="spellStart"/>
      <w:r w:rsidRPr="008F0A07">
        <w:rPr>
          <w:rFonts w:cs="Arial"/>
          <w:color w:val="000000" w:themeColor="text1"/>
          <w:sz w:val="24"/>
          <w:szCs w:val="24"/>
        </w:rPr>
        <w:t>Dataexpert</w:t>
      </w:r>
      <w:proofErr w:type="spellEnd"/>
      <w:r w:rsidRPr="008F0A07">
        <w:rPr>
          <w:rFonts w:cs="Arial"/>
          <w:color w:val="000000" w:themeColor="text1"/>
          <w:sz w:val="24"/>
          <w:szCs w:val="24"/>
        </w:rPr>
        <w:t xml:space="preserve"> Services </w:t>
      </w:r>
      <w:proofErr w:type="spellStart"/>
      <w:r w:rsidRPr="008F0A07">
        <w:rPr>
          <w:rFonts w:cs="Arial"/>
          <w:color w:val="000000" w:themeColor="text1"/>
          <w:sz w:val="24"/>
          <w:szCs w:val="24"/>
        </w:rPr>
        <w:t>Kft</w:t>
      </w:r>
      <w:proofErr w:type="spellEnd"/>
      <w:r w:rsidRPr="008F0A07">
        <w:rPr>
          <w:rFonts w:cs="Arial"/>
          <w:color w:val="000000" w:themeColor="text1"/>
          <w:sz w:val="24"/>
          <w:szCs w:val="24"/>
        </w:rPr>
        <w:t xml:space="preserve">., established at 4026 Debrecen, Hungary, </w:t>
      </w:r>
      <w:proofErr w:type="spellStart"/>
      <w:r w:rsidRPr="008F0A07">
        <w:rPr>
          <w:rFonts w:cs="Arial"/>
          <w:color w:val="000000" w:themeColor="text1"/>
          <w:sz w:val="24"/>
          <w:szCs w:val="24"/>
        </w:rPr>
        <w:t>Vendég</w:t>
      </w:r>
      <w:proofErr w:type="spellEnd"/>
      <w:r w:rsidRPr="008F0A07">
        <w:rPr>
          <w:rFonts w:cs="Arial"/>
          <w:color w:val="000000" w:themeColor="text1"/>
          <w:sz w:val="24"/>
          <w:szCs w:val="24"/>
        </w:rPr>
        <w:t xml:space="preserve"> street 84, 1/7. This company will help</w:t>
      </w:r>
      <w:r w:rsidR="00B757B9">
        <w:rPr>
          <w:rFonts w:cs="Arial"/>
          <w:color w:val="000000" w:themeColor="text1"/>
          <w:sz w:val="24"/>
          <w:szCs w:val="24"/>
        </w:rPr>
        <w:t xml:space="preserve"> </w:t>
      </w:r>
      <w:proofErr w:type="spellStart"/>
      <w:r w:rsidRPr="008F0A07">
        <w:rPr>
          <w:rFonts w:cs="Arial"/>
          <w:color w:val="000000" w:themeColor="text1"/>
          <w:sz w:val="24"/>
          <w:szCs w:val="24"/>
        </w:rPr>
        <w:t>Ilres</w:t>
      </w:r>
      <w:proofErr w:type="spellEnd"/>
      <w:r w:rsidRPr="008F0A07">
        <w:rPr>
          <w:rFonts w:cs="Arial"/>
          <w:color w:val="000000" w:themeColor="text1"/>
          <w:sz w:val="24"/>
          <w:szCs w:val="24"/>
        </w:rPr>
        <w:t xml:space="preserve"> to compile the data in the required format. This company will only process pseudonymised data, without access to e-mail address of the respondents.</w:t>
      </w:r>
    </w:p>
    <w:p w14:paraId="156821AC" w14:textId="77777777" w:rsidR="008F0A07" w:rsidRPr="008F0A07" w:rsidRDefault="008F0A07" w:rsidP="00CF21A6">
      <w:pPr>
        <w:pStyle w:val="ListParagraph"/>
        <w:spacing w:after="0"/>
        <w:ind w:left="142"/>
        <w:jc w:val="both"/>
        <w:rPr>
          <w:rFonts w:cs="Arial"/>
          <w:color w:val="000000" w:themeColor="text1"/>
          <w:sz w:val="24"/>
          <w:szCs w:val="24"/>
        </w:rPr>
      </w:pPr>
    </w:p>
    <w:p w14:paraId="1B86B2F4" w14:textId="2F70BEEC" w:rsidR="00C178E8" w:rsidRDefault="00472DAB" w:rsidP="00DE1024">
      <w:pPr>
        <w:pStyle w:val="ListParagraph"/>
        <w:ind w:left="142"/>
        <w:jc w:val="both"/>
        <w:rPr>
          <w:rFonts w:cs="Arial"/>
          <w:color w:val="000000" w:themeColor="text1"/>
          <w:sz w:val="24"/>
          <w:szCs w:val="24"/>
        </w:rPr>
      </w:pPr>
      <w:proofErr w:type="spellStart"/>
      <w:r w:rsidRPr="00DE1024">
        <w:rPr>
          <w:color w:val="000000"/>
          <w:sz w:val="24"/>
          <w:szCs w:val="24"/>
        </w:rPr>
        <w:t>Ilres</w:t>
      </w:r>
      <w:proofErr w:type="spellEnd"/>
      <w:r w:rsidRPr="00DE1024">
        <w:rPr>
          <w:color w:val="000000"/>
          <w:sz w:val="24"/>
          <w:szCs w:val="24"/>
        </w:rPr>
        <w:t xml:space="preserve"> will send the processed data to the University of Luxembourg on an anonymous format, </w:t>
      </w:r>
      <w:proofErr w:type="gramStart"/>
      <w:r w:rsidRPr="00DE1024">
        <w:rPr>
          <w:color w:val="000000"/>
          <w:sz w:val="24"/>
          <w:szCs w:val="24"/>
        </w:rPr>
        <w:t>i.e.</w:t>
      </w:r>
      <w:proofErr w:type="gramEnd"/>
      <w:r w:rsidRPr="00DE1024">
        <w:rPr>
          <w:color w:val="000000"/>
          <w:sz w:val="24"/>
          <w:szCs w:val="24"/>
        </w:rPr>
        <w:t xml:space="preserve"> the answers to questionnaire without possibility of linking them to a respondent</w:t>
      </w:r>
      <w:r w:rsidR="008F0A07" w:rsidRPr="00DE1024">
        <w:rPr>
          <w:rFonts w:cs="Arial"/>
          <w:color w:val="000000" w:themeColor="text1"/>
          <w:sz w:val="24"/>
          <w:szCs w:val="24"/>
        </w:rPr>
        <w:t>.</w:t>
      </w:r>
    </w:p>
    <w:p w14:paraId="7CDCAE65" w14:textId="77777777" w:rsidR="00642D29" w:rsidRPr="00E63D6E" w:rsidRDefault="00642D29" w:rsidP="008E7683">
      <w:pPr>
        <w:pStyle w:val="ListParagraph"/>
        <w:spacing w:after="0"/>
        <w:rPr>
          <w:rFonts w:cs="Arial"/>
          <w:color w:val="000000" w:themeColor="text1"/>
          <w:sz w:val="24"/>
          <w:szCs w:val="24"/>
        </w:rPr>
      </w:pPr>
    </w:p>
    <w:bookmarkEnd w:id="3"/>
    <w:p w14:paraId="564D7A53" w14:textId="0C1766F6" w:rsidR="00922214" w:rsidRPr="00E63D6E" w:rsidRDefault="003778CC" w:rsidP="00132539">
      <w:pPr>
        <w:spacing w:after="0"/>
        <w:rPr>
          <w:rFonts w:cs="Arial"/>
          <w:b/>
          <w:bCs/>
          <w:color w:val="000000" w:themeColor="text1"/>
          <w:sz w:val="28"/>
          <w:szCs w:val="28"/>
        </w:rPr>
      </w:pPr>
      <w:r>
        <w:rPr>
          <w:rFonts w:cs="Arial"/>
          <w:b/>
          <w:bCs/>
          <w:color w:val="000000" w:themeColor="text1"/>
          <w:sz w:val="28"/>
          <w:szCs w:val="28"/>
        </w:rPr>
        <w:t xml:space="preserve">How will </w:t>
      </w:r>
      <w:proofErr w:type="spellStart"/>
      <w:r>
        <w:rPr>
          <w:rFonts w:cs="Arial"/>
          <w:b/>
          <w:bCs/>
          <w:color w:val="000000" w:themeColor="text1"/>
          <w:sz w:val="28"/>
          <w:szCs w:val="28"/>
        </w:rPr>
        <w:t>Ilres</w:t>
      </w:r>
      <w:proofErr w:type="spellEnd"/>
      <w:r w:rsidR="00922214" w:rsidRPr="00E63D6E">
        <w:rPr>
          <w:rFonts w:cs="Arial"/>
          <w:b/>
          <w:bCs/>
          <w:color w:val="000000" w:themeColor="text1"/>
          <w:sz w:val="28"/>
          <w:szCs w:val="28"/>
        </w:rPr>
        <w:t xml:space="preserve"> ensure </w:t>
      </w:r>
      <w:r w:rsidR="00CF21A6">
        <w:rPr>
          <w:rFonts w:cs="Arial"/>
          <w:b/>
          <w:bCs/>
          <w:color w:val="000000" w:themeColor="text1"/>
          <w:sz w:val="28"/>
          <w:szCs w:val="28"/>
        </w:rPr>
        <w:t xml:space="preserve">your </w:t>
      </w:r>
      <w:r w:rsidR="00922214" w:rsidRPr="00E63D6E">
        <w:rPr>
          <w:rFonts w:cs="Arial"/>
          <w:b/>
          <w:bCs/>
          <w:color w:val="000000" w:themeColor="text1"/>
          <w:sz w:val="28"/>
          <w:szCs w:val="28"/>
        </w:rPr>
        <w:t xml:space="preserve">personal information </w:t>
      </w:r>
      <w:r w:rsidR="00CF21A6">
        <w:rPr>
          <w:rFonts w:cs="Arial"/>
          <w:b/>
          <w:bCs/>
          <w:color w:val="000000" w:themeColor="text1"/>
          <w:sz w:val="28"/>
          <w:szCs w:val="28"/>
        </w:rPr>
        <w:t>are</w:t>
      </w:r>
      <w:r w:rsidR="00922214" w:rsidRPr="00E63D6E">
        <w:rPr>
          <w:rFonts w:cs="Arial"/>
          <w:b/>
          <w:bCs/>
          <w:color w:val="000000" w:themeColor="text1"/>
          <w:sz w:val="28"/>
          <w:szCs w:val="28"/>
        </w:rPr>
        <w:t xml:space="preserve"> secure?</w:t>
      </w:r>
    </w:p>
    <w:p w14:paraId="08241799" w14:textId="77777777" w:rsidR="00CF21A6" w:rsidRDefault="00CF21A6" w:rsidP="00CF21A6">
      <w:pPr>
        <w:pStyle w:val="NoSpacing"/>
        <w:rPr>
          <w:rFonts w:ascii="Verdana" w:hAnsi="Verdana"/>
          <w:sz w:val="20"/>
          <w:szCs w:val="20"/>
          <w:lang w:val="en-GB"/>
        </w:rPr>
      </w:pPr>
    </w:p>
    <w:p w14:paraId="7262E6B0" w14:textId="3772082D" w:rsidR="00CF21A6" w:rsidRDefault="00CF21A6" w:rsidP="00CF21A6">
      <w:pPr>
        <w:pStyle w:val="NoSpacing"/>
        <w:jc w:val="both"/>
        <w:rPr>
          <w:rFonts w:cstheme="minorHAnsi"/>
          <w:sz w:val="24"/>
          <w:szCs w:val="24"/>
          <w:lang w:val="en-GB"/>
        </w:rPr>
      </w:pPr>
      <w:proofErr w:type="spellStart"/>
      <w:r w:rsidRPr="00CF21A6">
        <w:rPr>
          <w:rFonts w:cstheme="minorHAnsi"/>
          <w:sz w:val="24"/>
          <w:szCs w:val="24"/>
          <w:lang w:val="en-GB"/>
        </w:rPr>
        <w:t>Ilres</w:t>
      </w:r>
      <w:proofErr w:type="spellEnd"/>
      <w:r w:rsidRPr="00CF21A6">
        <w:rPr>
          <w:rFonts w:cstheme="minorHAnsi"/>
          <w:sz w:val="24"/>
          <w:szCs w:val="24"/>
          <w:lang w:val="en-GB"/>
        </w:rPr>
        <w:t xml:space="preserve"> will implement security measure</w:t>
      </w:r>
      <w:r w:rsidR="00B757B9">
        <w:rPr>
          <w:rFonts w:cstheme="minorHAnsi"/>
          <w:sz w:val="24"/>
          <w:szCs w:val="24"/>
          <w:lang w:val="en-GB"/>
        </w:rPr>
        <w:t>s to protect the</w:t>
      </w:r>
      <w:r w:rsidRPr="00CF21A6">
        <w:rPr>
          <w:rFonts w:cstheme="minorHAnsi"/>
          <w:sz w:val="24"/>
          <w:szCs w:val="24"/>
          <w:lang w:val="en-GB"/>
        </w:rPr>
        <w:t xml:space="preserve"> personal data from accidental or unlawful destruction, loss, alteration, unauthorised disclosure of or access to personal data transmitted, </w:t>
      </w:r>
      <w:proofErr w:type="gramStart"/>
      <w:r w:rsidRPr="00CF21A6">
        <w:rPr>
          <w:rFonts w:cstheme="minorHAnsi"/>
          <w:sz w:val="24"/>
          <w:szCs w:val="24"/>
          <w:lang w:val="en-GB"/>
        </w:rPr>
        <w:t>stored</w:t>
      </w:r>
      <w:proofErr w:type="gramEnd"/>
      <w:r w:rsidRPr="00CF21A6">
        <w:rPr>
          <w:rFonts w:cstheme="minorHAnsi"/>
          <w:sz w:val="24"/>
          <w:szCs w:val="24"/>
          <w:lang w:val="en-GB"/>
        </w:rPr>
        <w:t xml:space="preserve"> or otherwise processed on behalf of the University of Luxembourg</w:t>
      </w:r>
      <w:r w:rsidR="002409D5">
        <w:rPr>
          <w:rFonts w:cstheme="minorHAnsi"/>
          <w:sz w:val="24"/>
          <w:szCs w:val="24"/>
          <w:lang w:val="en-GB"/>
        </w:rPr>
        <w:t xml:space="preserve">. </w:t>
      </w:r>
      <w:r>
        <w:rPr>
          <w:rFonts w:cstheme="minorHAnsi"/>
          <w:sz w:val="24"/>
          <w:szCs w:val="24"/>
          <w:lang w:val="en-GB"/>
        </w:rPr>
        <w:t>These measure</w:t>
      </w:r>
      <w:r w:rsidR="002409D5">
        <w:rPr>
          <w:rFonts w:cstheme="minorHAnsi"/>
          <w:sz w:val="24"/>
          <w:szCs w:val="24"/>
          <w:lang w:val="en-GB"/>
        </w:rPr>
        <w:t>s</w:t>
      </w:r>
      <w:r>
        <w:rPr>
          <w:rFonts w:cstheme="minorHAnsi"/>
          <w:sz w:val="24"/>
          <w:szCs w:val="24"/>
          <w:lang w:val="en-GB"/>
        </w:rPr>
        <w:t xml:space="preserve"> are notably the </w:t>
      </w:r>
      <w:r w:rsidR="002409D5">
        <w:rPr>
          <w:rFonts w:cstheme="minorHAnsi"/>
          <w:sz w:val="24"/>
          <w:szCs w:val="24"/>
          <w:lang w:val="en-GB"/>
        </w:rPr>
        <w:t>following:</w:t>
      </w:r>
    </w:p>
    <w:p w14:paraId="6524380C" w14:textId="77777777" w:rsidR="00CF21A6" w:rsidRPr="00CF21A6" w:rsidRDefault="00CF21A6" w:rsidP="00CF21A6">
      <w:pPr>
        <w:pStyle w:val="NoSpacing"/>
        <w:jc w:val="both"/>
        <w:rPr>
          <w:rFonts w:cstheme="minorHAnsi"/>
          <w:sz w:val="24"/>
          <w:szCs w:val="24"/>
          <w:lang w:val="en-GB"/>
        </w:rPr>
      </w:pPr>
    </w:p>
    <w:p w14:paraId="1EFE3336" w14:textId="14FA3385" w:rsidR="00CF21A6" w:rsidRPr="00CF21A6" w:rsidRDefault="00CF21A6" w:rsidP="002409D5">
      <w:pPr>
        <w:pStyle w:val="NoSpacing"/>
        <w:numPr>
          <w:ilvl w:val="0"/>
          <w:numId w:val="14"/>
        </w:numPr>
        <w:jc w:val="both"/>
        <w:rPr>
          <w:rFonts w:cstheme="minorHAnsi"/>
          <w:sz w:val="24"/>
          <w:szCs w:val="24"/>
        </w:rPr>
      </w:pPr>
      <w:r>
        <w:rPr>
          <w:rFonts w:cstheme="minorHAnsi"/>
          <w:sz w:val="24"/>
          <w:szCs w:val="24"/>
        </w:rPr>
        <w:t>T</w:t>
      </w:r>
      <w:r w:rsidRPr="00CF21A6">
        <w:rPr>
          <w:rFonts w:cstheme="minorHAnsi"/>
          <w:sz w:val="24"/>
          <w:szCs w:val="24"/>
        </w:rPr>
        <w:t xml:space="preserve">he </w:t>
      </w:r>
      <w:proofErr w:type="spellStart"/>
      <w:r w:rsidRPr="00CF21A6">
        <w:rPr>
          <w:rFonts w:cstheme="minorHAnsi"/>
          <w:sz w:val="24"/>
          <w:szCs w:val="24"/>
        </w:rPr>
        <w:t>pseudonymisation</w:t>
      </w:r>
      <w:proofErr w:type="spellEnd"/>
      <w:r w:rsidRPr="00CF21A6">
        <w:rPr>
          <w:rFonts w:cstheme="minorHAnsi"/>
          <w:sz w:val="24"/>
          <w:szCs w:val="24"/>
        </w:rPr>
        <w:t xml:space="preserve"> and </w:t>
      </w:r>
      <w:proofErr w:type="spellStart"/>
      <w:r w:rsidRPr="00CF21A6">
        <w:rPr>
          <w:rFonts w:cstheme="minorHAnsi"/>
          <w:sz w:val="24"/>
          <w:szCs w:val="24"/>
        </w:rPr>
        <w:t>encryption</w:t>
      </w:r>
      <w:proofErr w:type="spellEnd"/>
      <w:r w:rsidRPr="00CF21A6">
        <w:rPr>
          <w:rFonts w:cstheme="minorHAnsi"/>
          <w:sz w:val="24"/>
          <w:szCs w:val="24"/>
        </w:rPr>
        <w:t xml:space="preserve"> of </w:t>
      </w:r>
      <w:proofErr w:type="spellStart"/>
      <w:r w:rsidRPr="00CF21A6">
        <w:rPr>
          <w:rFonts w:cstheme="minorHAnsi"/>
          <w:sz w:val="24"/>
          <w:szCs w:val="24"/>
        </w:rPr>
        <w:t>personal</w:t>
      </w:r>
      <w:proofErr w:type="spellEnd"/>
      <w:r w:rsidRPr="00CF21A6">
        <w:rPr>
          <w:rFonts w:cstheme="minorHAnsi"/>
          <w:sz w:val="24"/>
          <w:szCs w:val="24"/>
        </w:rPr>
        <w:t xml:space="preserve"> data</w:t>
      </w:r>
      <w:r>
        <w:rPr>
          <w:rFonts w:cstheme="minorHAnsi"/>
          <w:sz w:val="24"/>
          <w:szCs w:val="24"/>
        </w:rPr>
        <w:t>.</w:t>
      </w:r>
    </w:p>
    <w:p w14:paraId="12CA2973" w14:textId="4DE7DBE1" w:rsidR="002409D5" w:rsidRPr="002409D5" w:rsidRDefault="002409D5" w:rsidP="002409D5">
      <w:pPr>
        <w:pStyle w:val="ListParagraph"/>
        <w:numPr>
          <w:ilvl w:val="0"/>
          <w:numId w:val="15"/>
        </w:numPr>
        <w:jc w:val="both"/>
        <w:rPr>
          <w:rFonts w:cs="Arial"/>
          <w:sz w:val="24"/>
          <w:szCs w:val="24"/>
          <w:lang w:val="en-US"/>
        </w:rPr>
      </w:pPr>
      <w:r>
        <w:rPr>
          <w:rFonts w:cs="Arial"/>
          <w:sz w:val="24"/>
          <w:szCs w:val="24"/>
          <w:lang w:val="en-US"/>
        </w:rPr>
        <w:t>M</w:t>
      </w:r>
      <w:r w:rsidRPr="002409D5">
        <w:rPr>
          <w:rFonts w:cs="Arial"/>
          <w:sz w:val="24"/>
          <w:szCs w:val="24"/>
          <w:lang w:val="en-US"/>
        </w:rPr>
        <w:t xml:space="preserve">eans allowing to guarantee the constant confidentiality, integrity, availability and resilience of systems and services used for the </w:t>
      </w:r>
      <w:r>
        <w:rPr>
          <w:rFonts w:cs="Arial"/>
          <w:sz w:val="24"/>
          <w:szCs w:val="24"/>
          <w:lang w:val="en-US"/>
        </w:rPr>
        <w:t>processing.</w:t>
      </w:r>
    </w:p>
    <w:p w14:paraId="70A4DAB2" w14:textId="25F9632B" w:rsidR="002409D5" w:rsidRPr="002409D5" w:rsidRDefault="002409D5" w:rsidP="002409D5">
      <w:pPr>
        <w:pStyle w:val="ListParagraph"/>
        <w:numPr>
          <w:ilvl w:val="0"/>
          <w:numId w:val="15"/>
        </w:numPr>
        <w:jc w:val="both"/>
        <w:rPr>
          <w:rFonts w:cs="Arial"/>
          <w:sz w:val="24"/>
          <w:szCs w:val="24"/>
          <w:lang w:val="en-US"/>
        </w:rPr>
      </w:pPr>
      <w:r>
        <w:rPr>
          <w:rFonts w:cs="Arial"/>
          <w:sz w:val="24"/>
          <w:szCs w:val="24"/>
          <w:lang w:val="en-US"/>
        </w:rPr>
        <w:t>M</w:t>
      </w:r>
      <w:r w:rsidRPr="002409D5">
        <w:rPr>
          <w:rFonts w:cs="Arial"/>
          <w:sz w:val="24"/>
          <w:szCs w:val="24"/>
          <w:lang w:val="en-US"/>
        </w:rPr>
        <w:t xml:space="preserve">eans allowing to restore availability and access to the </w:t>
      </w:r>
      <w:r>
        <w:rPr>
          <w:rFonts w:cs="Arial"/>
          <w:sz w:val="24"/>
          <w:szCs w:val="24"/>
          <w:lang w:val="en-US"/>
        </w:rPr>
        <w:t>data</w:t>
      </w:r>
      <w:r w:rsidRPr="002409D5">
        <w:rPr>
          <w:rFonts w:cs="Arial"/>
          <w:sz w:val="24"/>
          <w:szCs w:val="24"/>
          <w:lang w:val="en-US"/>
        </w:rPr>
        <w:t xml:space="preserve"> in appropriate delays, in case of physical or technical incident</w:t>
      </w:r>
      <w:r>
        <w:rPr>
          <w:rFonts w:cs="Arial"/>
          <w:sz w:val="24"/>
          <w:szCs w:val="24"/>
          <w:lang w:val="en-US"/>
        </w:rPr>
        <w:t>.</w:t>
      </w:r>
    </w:p>
    <w:p w14:paraId="32C8724C" w14:textId="2574D231" w:rsidR="00154238" w:rsidRPr="002409D5" w:rsidRDefault="002409D5" w:rsidP="002409D5">
      <w:pPr>
        <w:pStyle w:val="ListParagraph"/>
        <w:numPr>
          <w:ilvl w:val="0"/>
          <w:numId w:val="15"/>
        </w:numPr>
        <w:jc w:val="both"/>
        <w:rPr>
          <w:rFonts w:cs="Arial"/>
          <w:b/>
          <w:bCs/>
          <w:color w:val="000000" w:themeColor="text1"/>
          <w:sz w:val="24"/>
          <w:szCs w:val="24"/>
        </w:rPr>
      </w:pPr>
      <w:r>
        <w:rPr>
          <w:rFonts w:cs="Arial"/>
          <w:sz w:val="24"/>
          <w:szCs w:val="24"/>
          <w:lang w:val="en-US"/>
        </w:rPr>
        <w:t>R</w:t>
      </w:r>
      <w:r w:rsidRPr="002409D5">
        <w:rPr>
          <w:rFonts w:cs="Arial"/>
          <w:sz w:val="24"/>
          <w:szCs w:val="24"/>
          <w:lang w:val="en-US"/>
        </w:rPr>
        <w:t xml:space="preserve">egular tests, </w:t>
      </w:r>
      <w:proofErr w:type="gramStart"/>
      <w:r w:rsidRPr="002409D5">
        <w:rPr>
          <w:rFonts w:cs="Arial"/>
          <w:sz w:val="24"/>
          <w:szCs w:val="24"/>
          <w:lang w:val="en-US"/>
        </w:rPr>
        <w:t>assessments</w:t>
      </w:r>
      <w:proofErr w:type="gramEnd"/>
      <w:r w:rsidRPr="002409D5">
        <w:rPr>
          <w:rFonts w:cs="Arial"/>
          <w:sz w:val="24"/>
          <w:szCs w:val="24"/>
          <w:lang w:val="en-US"/>
        </w:rPr>
        <w:t xml:space="preserve"> and evaluation of the </w:t>
      </w:r>
      <w:r>
        <w:rPr>
          <w:rFonts w:cs="Arial"/>
          <w:sz w:val="24"/>
          <w:szCs w:val="24"/>
          <w:lang w:val="en-US"/>
        </w:rPr>
        <w:t>security measures</w:t>
      </w:r>
      <w:r w:rsidRPr="002409D5">
        <w:rPr>
          <w:rFonts w:cs="Arial"/>
          <w:sz w:val="24"/>
          <w:szCs w:val="24"/>
          <w:lang w:val="en-US"/>
        </w:rPr>
        <w:t xml:space="preserve"> effectiveness against </w:t>
      </w:r>
      <w:r>
        <w:rPr>
          <w:rFonts w:cs="Arial"/>
          <w:sz w:val="24"/>
          <w:szCs w:val="24"/>
          <w:lang w:val="en-US"/>
        </w:rPr>
        <w:t xml:space="preserve">data </w:t>
      </w:r>
      <w:r w:rsidRPr="002409D5">
        <w:rPr>
          <w:rFonts w:cs="Arial"/>
          <w:sz w:val="24"/>
          <w:szCs w:val="24"/>
          <w:lang w:val="en-US"/>
        </w:rPr>
        <w:t>destruction, loss, alteration, disclosure o</w:t>
      </w:r>
      <w:r w:rsidR="00C242F2">
        <w:rPr>
          <w:rFonts w:cs="Arial"/>
          <w:sz w:val="24"/>
          <w:szCs w:val="24"/>
          <w:lang w:val="en-US"/>
        </w:rPr>
        <w:t>r</w:t>
      </w:r>
      <w:r w:rsidRPr="002409D5">
        <w:rPr>
          <w:rFonts w:cs="Arial"/>
          <w:sz w:val="24"/>
          <w:szCs w:val="24"/>
          <w:lang w:val="en-US"/>
        </w:rPr>
        <w:t xml:space="preserve"> unauthorized access risks, and generally any unlawful processing</w:t>
      </w:r>
      <w:r>
        <w:rPr>
          <w:rFonts w:cs="Arial"/>
          <w:sz w:val="24"/>
          <w:szCs w:val="24"/>
          <w:lang w:val="en-US"/>
        </w:rPr>
        <w:t>.</w:t>
      </w:r>
    </w:p>
    <w:p w14:paraId="52E4D5BB" w14:textId="4785DB92" w:rsidR="002409D5" w:rsidRPr="002409D5" w:rsidRDefault="002409D5" w:rsidP="002409D5">
      <w:pPr>
        <w:pStyle w:val="ListParagraph"/>
        <w:numPr>
          <w:ilvl w:val="0"/>
          <w:numId w:val="15"/>
        </w:numPr>
        <w:jc w:val="both"/>
        <w:rPr>
          <w:rFonts w:cs="Arial"/>
          <w:color w:val="000000" w:themeColor="text1"/>
          <w:sz w:val="24"/>
          <w:szCs w:val="24"/>
        </w:rPr>
      </w:pPr>
      <w:r w:rsidRPr="002409D5">
        <w:rPr>
          <w:rFonts w:cs="Arial"/>
          <w:color w:val="000000" w:themeColor="text1"/>
          <w:sz w:val="24"/>
          <w:szCs w:val="24"/>
        </w:rPr>
        <w:t>Use of provider</w:t>
      </w:r>
      <w:r w:rsidR="00B757B9">
        <w:rPr>
          <w:rFonts w:cs="Arial"/>
          <w:color w:val="000000" w:themeColor="text1"/>
          <w:sz w:val="24"/>
          <w:szCs w:val="24"/>
        </w:rPr>
        <w:t>s who are</w:t>
      </w:r>
      <w:r w:rsidRPr="002409D5">
        <w:rPr>
          <w:rFonts w:cs="Arial"/>
          <w:color w:val="000000" w:themeColor="text1"/>
          <w:sz w:val="24"/>
          <w:szCs w:val="24"/>
        </w:rPr>
        <w:t xml:space="preserve"> ISO 27001:2013 certified</w:t>
      </w:r>
      <w:r>
        <w:rPr>
          <w:rFonts w:cs="Arial"/>
          <w:color w:val="000000" w:themeColor="text1"/>
          <w:sz w:val="24"/>
          <w:szCs w:val="24"/>
        </w:rPr>
        <w:t>.</w:t>
      </w:r>
    </w:p>
    <w:p w14:paraId="72D3D77C" w14:textId="786DBAB6" w:rsidR="00E40A5A" w:rsidRPr="00E63D6E" w:rsidRDefault="002409D5" w:rsidP="00132539">
      <w:pPr>
        <w:spacing w:after="0"/>
        <w:rPr>
          <w:color w:val="000000" w:themeColor="text1"/>
          <w:sz w:val="28"/>
          <w:szCs w:val="28"/>
        </w:rPr>
      </w:pPr>
      <w:r>
        <w:rPr>
          <w:b/>
          <w:color w:val="000000" w:themeColor="text1"/>
          <w:sz w:val="28"/>
          <w:szCs w:val="28"/>
        </w:rPr>
        <w:t xml:space="preserve">For </w:t>
      </w:r>
      <w:r w:rsidR="00D31413">
        <w:rPr>
          <w:b/>
          <w:color w:val="000000" w:themeColor="text1"/>
          <w:sz w:val="28"/>
          <w:szCs w:val="28"/>
        </w:rPr>
        <w:t>h</w:t>
      </w:r>
      <w:r w:rsidR="006A0EFD">
        <w:rPr>
          <w:b/>
          <w:color w:val="000000" w:themeColor="text1"/>
          <w:sz w:val="28"/>
          <w:szCs w:val="28"/>
        </w:rPr>
        <w:t xml:space="preserve">ow long will </w:t>
      </w:r>
      <w:r>
        <w:rPr>
          <w:b/>
          <w:color w:val="000000" w:themeColor="text1"/>
          <w:sz w:val="28"/>
          <w:szCs w:val="28"/>
        </w:rPr>
        <w:t xml:space="preserve">the </w:t>
      </w:r>
      <w:r w:rsidR="00E40A5A" w:rsidRPr="00E63D6E">
        <w:rPr>
          <w:b/>
          <w:color w:val="000000" w:themeColor="text1"/>
          <w:sz w:val="28"/>
          <w:szCs w:val="28"/>
        </w:rPr>
        <w:t xml:space="preserve">personal </w:t>
      </w:r>
      <w:r w:rsidR="00D31413">
        <w:rPr>
          <w:b/>
          <w:color w:val="000000" w:themeColor="text1"/>
          <w:sz w:val="28"/>
          <w:szCs w:val="28"/>
        </w:rPr>
        <w:t xml:space="preserve">data </w:t>
      </w:r>
      <w:r>
        <w:rPr>
          <w:b/>
          <w:color w:val="000000" w:themeColor="text1"/>
          <w:sz w:val="28"/>
          <w:szCs w:val="28"/>
        </w:rPr>
        <w:t>be processed</w:t>
      </w:r>
      <w:r w:rsidR="00E40A5A" w:rsidRPr="00E63D6E">
        <w:rPr>
          <w:b/>
          <w:color w:val="000000" w:themeColor="text1"/>
          <w:sz w:val="28"/>
          <w:szCs w:val="28"/>
        </w:rPr>
        <w:t>?</w:t>
      </w:r>
    </w:p>
    <w:p w14:paraId="418D427B" w14:textId="77777777" w:rsidR="002409D5" w:rsidRDefault="002409D5" w:rsidP="002409D5">
      <w:pPr>
        <w:spacing w:after="0"/>
        <w:rPr>
          <w:color w:val="000000" w:themeColor="text1"/>
          <w:sz w:val="24"/>
          <w:szCs w:val="24"/>
        </w:rPr>
      </w:pPr>
    </w:p>
    <w:p w14:paraId="6BCCF7D0" w14:textId="6EE456B4" w:rsidR="00EA6D49" w:rsidRDefault="006A0EFD" w:rsidP="004024AE">
      <w:pPr>
        <w:spacing w:after="0"/>
        <w:jc w:val="both"/>
        <w:rPr>
          <w:color w:val="000000" w:themeColor="text1"/>
          <w:sz w:val="24"/>
          <w:szCs w:val="24"/>
        </w:rPr>
      </w:pPr>
      <w:proofErr w:type="spellStart"/>
      <w:r w:rsidRPr="002409D5">
        <w:rPr>
          <w:color w:val="000000" w:themeColor="text1"/>
          <w:sz w:val="24"/>
          <w:szCs w:val="24"/>
        </w:rPr>
        <w:lastRenderedPageBreak/>
        <w:t>Ilres</w:t>
      </w:r>
      <w:proofErr w:type="spellEnd"/>
      <w:r w:rsidR="00593CFE" w:rsidRPr="002409D5">
        <w:rPr>
          <w:color w:val="000000" w:themeColor="text1"/>
          <w:sz w:val="24"/>
          <w:szCs w:val="24"/>
        </w:rPr>
        <w:t xml:space="preserve"> will only retain your data in a way that can identify you for as long as is necessary to support the research</w:t>
      </w:r>
      <w:r w:rsidR="00CE29C1" w:rsidRPr="002409D5">
        <w:rPr>
          <w:color w:val="000000" w:themeColor="text1"/>
          <w:sz w:val="24"/>
          <w:szCs w:val="24"/>
        </w:rPr>
        <w:t xml:space="preserve"> project and</w:t>
      </w:r>
      <w:r w:rsidR="00593CFE" w:rsidRPr="002409D5">
        <w:rPr>
          <w:color w:val="000000" w:themeColor="text1"/>
          <w:sz w:val="24"/>
          <w:szCs w:val="24"/>
        </w:rPr>
        <w:t xml:space="preserve"> findings.  In practice, this means that once </w:t>
      </w:r>
      <w:proofErr w:type="spellStart"/>
      <w:r w:rsidR="004024AE">
        <w:rPr>
          <w:color w:val="000000" w:themeColor="text1"/>
          <w:sz w:val="24"/>
          <w:szCs w:val="24"/>
        </w:rPr>
        <w:t>Ilres</w:t>
      </w:r>
      <w:proofErr w:type="spellEnd"/>
      <w:r w:rsidR="00593CFE" w:rsidRPr="002409D5">
        <w:rPr>
          <w:color w:val="000000" w:themeColor="text1"/>
          <w:sz w:val="24"/>
          <w:szCs w:val="24"/>
        </w:rPr>
        <w:t xml:space="preserve"> ha</w:t>
      </w:r>
      <w:r w:rsidR="004024AE">
        <w:rPr>
          <w:color w:val="000000" w:themeColor="text1"/>
          <w:sz w:val="24"/>
          <w:szCs w:val="24"/>
        </w:rPr>
        <w:t>s</w:t>
      </w:r>
      <w:r w:rsidR="00593CFE" w:rsidRPr="002409D5">
        <w:rPr>
          <w:color w:val="000000" w:themeColor="text1"/>
          <w:sz w:val="24"/>
          <w:szCs w:val="24"/>
        </w:rPr>
        <w:t xml:space="preserve"> </w:t>
      </w:r>
      <w:r w:rsidR="00EB5184" w:rsidRPr="002409D5">
        <w:rPr>
          <w:color w:val="000000" w:themeColor="text1"/>
          <w:sz w:val="24"/>
          <w:szCs w:val="24"/>
        </w:rPr>
        <w:t xml:space="preserve">satisfactorily </w:t>
      </w:r>
      <w:r w:rsidR="00593CFE" w:rsidRPr="002409D5">
        <w:rPr>
          <w:color w:val="000000" w:themeColor="text1"/>
          <w:sz w:val="24"/>
          <w:szCs w:val="24"/>
        </w:rPr>
        <w:t xml:space="preserve">reported the anonymous research findings to </w:t>
      </w:r>
      <w:r w:rsidR="00DA672E" w:rsidRPr="002409D5">
        <w:rPr>
          <w:color w:val="000000" w:themeColor="text1"/>
          <w:sz w:val="24"/>
          <w:szCs w:val="24"/>
        </w:rPr>
        <w:t xml:space="preserve">the </w:t>
      </w:r>
      <w:r w:rsidR="00CB1A2C" w:rsidRPr="002409D5">
        <w:rPr>
          <w:color w:val="000000" w:themeColor="text1"/>
          <w:sz w:val="24"/>
          <w:szCs w:val="24"/>
        </w:rPr>
        <w:t>University of Luxembourg</w:t>
      </w:r>
      <w:r w:rsidR="00593CFE" w:rsidRPr="002409D5">
        <w:rPr>
          <w:color w:val="000000" w:themeColor="text1"/>
          <w:sz w:val="24"/>
          <w:szCs w:val="24"/>
        </w:rPr>
        <w:t>,</w:t>
      </w:r>
      <w:r w:rsidR="001F3795" w:rsidRPr="002409D5">
        <w:rPr>
          <w:color w:val="000000" w:themeColor="text1"/>
          <w:sz w:val="24"/>
          <w:szCs w:val="24"/>
        </w:rPr>
        <w:t xml:space="preserve"> </w:t>
      </w:r>
      <w:r w:rsidR="001F3795" w:rsidRPr="00DE1024">
        <w:rPr>
          <w:color w:val="000000" w:themeColor="text1"/>
          <w:sz w:val="24"/>
          <w:szCs w:val="24"/>
        </w:rPr>
        <w:t>and conducted the prize draw,</w:t>
      </w:r>
      <w:r w:rsidR="00593CFE" w:rsidRPr="00DE1024">
        <w:rPr>
          <w:color w:val="000000" w:themeColor="text1"/>
          <w:sz w:val="24"/>
          <w:szCs w:val="24"/>
        </w:rPr>
        <w:t xml:space="preserve"> </w:t>
      </w:r>
      <w:r w:rsidR="004024AE" w:rsidRPr="00DE1024">
        <w:rPr>
          <w:color w:val="000000" w:themeColor="text1"/>
          <w:sz w:val="24"/>
          <w:szCs w:val="24"/>
        </w:rPr>
        <w:t>it</w:t>
      </w:r>
      <w:r w:rsidR="00593CFE" w:rsidRPr="00DE1024">
        <w:rPr>
          <w:color w:val="000000" w:themeColor="text1"/>
          <w:sz w:val="24"/>
          <w:szCs w:val="24"/>
        </w:rPr>
        <w:t xml:space="preserve"> will securely remove your personal, identifying data from </w:t>
      </w:r>
      <w:r w:rsidR="004024AE" w:rsidRPr="00DE1024">
        <w:rPr>
          <w:color w:val="000000" w:themeColor="text1"/>
          <w:sz w:val="24"/>
          <w:szCs w:val="24"/>
        </w:rPr>
        <w:t>i</w:t>
      </w:r>
      <w:r w:rsidR="004024AE">
        <w:rPr>
          <w:color w:val="000000" w:themeColor="text1"/>
          <w:sz w:val="24"/>
          <w:szCs w:val="24"/>
        </w:rPr>
        <w:t>ts</w:t>
      </w:r>
      <w:r w:rsidR="00593CFE" w:rsidRPr="002409D5">
        <w:rPr>
          <w:color w:val="000000" w:themeColor="text1"/>
          <w:sz w:val="24"/>
          <w:szCs w:val="24"/>
        </w:rPr>
        <w:t xml:space="preserve"> systems</w:t>
      </w:r>
      <w:r w:rsidR="004024AE">
        <w:rPr>
          <w:color w:val="000000" w:themeColor="text1"/>
          <w:sz w:val="24"/>
          <w:szCs w:val="24"/>
        </w:rPr>
        <w:t xml:space="preserve">, by </w:t>
      </w:r>
      <w:r w:rsidR="00E1291A">
        <w:rPr>
          <w:color w:val="000000" w:themeColor="text1"/>
          <w:sz w:val="24"/>
          <w:szCs w:val="24"/>
        </w:rPr>
        <w:t xml:space="preserve">the </w:t>
      </w:r>
      <w:r w:rsidR="004024AE">
        <w:rPr>
          <w:color w:val="000000" w:themeColor="text1"/>
          <w:sz w:val="24"/>
          <w:szCs w:val="24"/>
        </w:rPr>
        <w:t>31</w:t>
      </w:r>
      <w:r w:rsidR="00E1291A" w:rsidRPr="00E1291A">
        <w:rPr>
          <w:color w:val="000000" w:themeColor="text1"/>
          <w:sz w:val="24"/>
          <w:szCs w:val="24"/>
          <w:vertAlign w:val="superscript"/>
        </w:rPr>
        <w:t>st</w:t>
      </w:r>
      <w:r w:rsidR="00E1291A">
        <w:rPr>
          <w:color w:val="000000" w:themeColor="text1"/>
          <w:sz w:val="24"/>
          <w:szCs w:val="24"/>
        </w:rPr>
        <w:t xml:space="preserve"> of</w:t>
      </w:r>
      <w:r w:rsidR="004024AE">
        <w:rPr>
          <w:color w:val="000000" w:themeColor="text1"/>
          <w:sz w:val="24"/>
          <w:szCs w:val="24"/>
        </w:rPr>
        <w:t xml:space="preserve"> </w:t>
      </w:r>
      <w:r w:rsidR="00A340C2">
        <w:rPr>
          <w:color w:val="000000" w:themeColor="text1"/>
          <w:sz w:val="24"/>
          <w:szCs w:val="24"/>
        </w:rPr>
        <w:t>January</w:t>
      </w:r>
      <w:r w:rsidR="004024AE">
        <w:rPr>
          <w:color w:val="000000" w:themeColor="text1"/>
          <w:sz w:val="24"/>
          <w:szCs w:val="24"/>
        </w:rPr>
        <w:t xml:space="preserve"> 202</w:t>
      </w:r>
      <w:r w:rsidR="00A340C2">
        <w:rPr>
          <w:color w:val="000000" w:themeColor="text1"/>
          <w:sz w:val="24"/>
          <w:szCs w:val="24"/>
        </w:rPr>
        <w:t>4</w:t>
      </w:r>
      <w:r w:rsidR="004024AE">
        <w:rPr>
          <w:color w:val="000000" w:themeColor="text1"/>
          <w:sz w:val="24"/>
          <w:szCs w:val="24"/>
        </w:rPr>
        <w:t xml:space="preserve"> at the latest</w:t>
      </w:r>
      <w:r w:rsidR="00EA6D49">
        <w:rPr>
          <w:color w:val="000000" w:themeColor="text1"/>
          <w:sz w:val="24"/>
          <w:szCs w:val="24"/>
        </w:rPr>
        <w:t>.</w:t>
      </w:r>
    </w:p>
    <w:p w14:paraId="3607A1B4" w14:textId="20C4A429" w:rsidR="00550531" w:rsidRPr="002409D5" w:rsidRDefault="00550531" w:rsidP="004024AE">
      <w:pPr>
        <w:spacing w:after="0"/>
        <w:jc w:val="both"/>
        <w:rPr>
          <w:color w:val="000000" w:themeColor="text1"/>
          <w:sz w:val="24"/>
          <w:szCs w:val="24"/>
        </w:rPr>
      </w:pPr>
    </w:p>
    <w:p w14:paraId="69B8298E" w14:textId="591F28F7" w:rsidR="004024AE" w:rsidRDefault="004024AE">
      <w:pPr>
        <w:rPr>
          <w:b/>
          <w:color w:val="000000" w:themeColor="text1"/>
          <w:sz w:val="28"/>
          <w:szCs w:val="28"/>
        </w:rPr>
      </w:pPr>
      <w:r>
        <w:rPr>
          <w:b/>
          <w:color w:val="000000" w:themeColor="text1"/>
          <w:sz w:val="28"/>
          <w:szCs w:val="28"/>
        </w:rPr>
        <w:t>Will the personal data be sent outside the European Union?</w:t>
      </w:r>
    </w:p>
    <w:p w14:paraId="1ECC436A" w14:textId="77777777" w:rsidR="004024AE" w:rsidRPr="004024AE" w:rsidRDefault="004024AE" w:rsidP="004024AE">
      <w:pPr>
        <w:pStyle w:val="BodyText"/>
        <w:jc w:val="both"/>
        <w:rPr>
          <w:rFonts w:asciiTheme="minorHAnsi" w:hAnsiTheme="minorHAnsi" w:cstheme="minorHAnsi"/>
        </w:rPr>
      </w:pPr>
      <w:r w:rsidRPr="004024AE">
        <w:rPr>
          <w:rFonts w:asciiTheme="minorHAnsi" w:hAnsiTheme="minorHAnsi" w:cstheme="minorHAnsi"/>
        </w:rPr>
        <w:t>The personal data processed will not leave the European Union.</w:t>
      </w:r>
    </w:p>
    <w:p w14:paraId="580C71B6" w14:textId="77777777" w:rsidR="004024AE" w:rsidRDefault="004024AE">
      <w:pPr>
        <w:rPr>
          <w:b/>
          <w:color w:val="000000" w:themeColor="text1"/>
          <w:sz w:val="28"/>
          <w:szCs w:val="28"/>
        </w:rPr>
      </w:pPr>
    </w:p>
    <w:p w14:paraId="1B692843" w14:textId="4A0FE867" w:rsidR="00364CFD" w:rsidRPr="00E63D6E" w:rsidRDefault="004024AE">
      <w:pPr>
        <w:rPr>
          <w:b/>
          <w:color w:val="000000" w:themeColor="text1"/>
          <w:sz w:val="28"/>
          <w:szCs w:val="28"/>
        </w:rPr>
      </w:pPr>
      <w:r>
        <w:rPr>
          <w:b/>
          <w:color w:val="000000" w:themeColor="text1"/>
          <w:sz w:val="28"/>
          <w:szCs w:val="28"/>
        </w:rPr>
        <w:t xml:space="preserve">What are your </w:t>
      </w:r>
      <w:r w:rsidR="0085193A">
        <w:rPr>
          <w:b/>
          <w:color w:val="000000" w:themeColor="text1"/>
          <w:sz w:val="28"/>
          <w:szCs w:val="28"/>
        </w:rPr>
        <w:t>rights</w:t>
      </w:r>
      <w:r>
        <w:rPr>
          <w:b/>
          <w:color w:val="000000" w:themeColor="text1"/>
          <w:sz w:val="28"/>
          <w:szCs w:val="28"/>
        </w:rPr>
        <w:t>?</w:t>
      </w:r>
    </w:p>
    <w:p w14:paraId="3704ED92" w14:textId="77777777" w:rsidR="004024AE" w:rsidRPr="004024AE" w:rsidRDefault="004024AE" w:rsidP="004024AE">
      <w:pPr>
        <w:pStyle w:val="BodyText"/>
        <w:ind w:left="118" w:right="123"/>
        <w:jc w:val="both"/>
        <w:rPr>
          <w:rFonts w:asciiTheme="minorHAnsi" w:hAnsiTheme="minorHAnsi" w:cstheme="minorHAnsi"/>
        </w:rPr>
      </w:pPr>
      <w:r w:rsidRPr="004024AE">
        <w:rPr>
          <w:rFonts w:asciiTheme="minorHAnsi" w:hAnsiTheme="minorHAnsi" w:cstheme="minorHAnsi"/>
        </w:rPr>
        <w:t>Every person whose personal data is processed as part of the study can exercise the following rights:</w:t>
      </w:r>
    </w:p>
    <w:p w14:paraId="531ACA36" w14:textId="77777777" w:rsidR="004024AE" w:rsidRPr="004024AE" w:rsidRDefault="004024AE" w:rsidP="004024AE">
      <w:pPr>
        <w:pStyle w:val="BodyText"/>
        <w:rPr>
          <w:rFonts w:asciiTheme="minorHAnsi" w:hAnsiTheme="minorHAnsi" w:cstheme="minorHAnsi"/>
        </w:rPr>
      </w:pPr>
    </w:p>
    <w:p w14:paraId="45CC6118" w14:textId="77777777" w:rsidR="004024AE" w:rsidRPr="004024AE" w:rsidRDefault="004024AE" w:rsidP="004024AE">
      <w:pPr>
        <w:pStyle w:val="ListParagraph"/>
        <w:widowControl w:val="0"/>
        <w:numPr>
          <w:ilvl w:val="0"/>
          <w:numId w:val="16"/>
        </w:numPr>
        <w:tabs>
          <w:tab w:val="left" w:pos="839"/>
        </w:tabs>
        <w:autoSpaceDE w:val="0"/>
        <w:autoSpaceDN w:val="0"/>
        <w:spacing w:after="0" w:line="240" w:lineRule="auto"/>
        <w:ind w:right="114"/>
        <w:contextualSpacing w:val="0"/>
        <w:jc w:val="both"/>
        <w:rPr>
          <w:rFonts w:cstheme="minorHAnsi"/>
          <w:sz w:val="24"/>
        </w:rPr>
      </w:pPr>
      <w:r w:rsidRPr="004024AE">
        <w:rPr>
          <w:rFonts w:cstheme="minorHAnsi"/>
          <w:sz w:val="24"/>
          <w:u w:val="single"/>
        </w:rPr>
        <w:t>Right of access</w:t>
      </w:r>
      <w:r w:rsidRPr="004024AE">
        <w:rPr>
          <w:rFonts w:cstheme="minorHAnsi"/>
          <w:sz w:val="24"/>
        </w:rPr>
        <w:t>: The right to request information pertaining to their processed personal data.</w:t>
      </w:r>
    </w:p>
    <w:p w14:paraId="4CB5A9A3" w14:textId="77777777" w:rsidR="004024AE" w:rsidRPr="004024AE" w:rsidRDefault="004024AE" w:rsidP="004024AE">
      <w:pPr>
        <w:pStyle w:val="BodyText"/>
        <w:spacing w:before="1"/>
        <w:rPr>
          <w:rFonts w:asciiTheme="minorHAnsi" w:hAnsiTheme="minorHAnsi" w:cstheme="minorHAnsi"/>
        </w:rPr>
      </w:pPr>
    </w:p>
    <w:p w14:paraId="7039BCD6" w14:textId="77777777" w:rsidR="004024AE" w:rsidRPr="004024AE" w:rsidRDefault="004024AE" w:rsidP="004024AE">
      <w:pPr>
        <w:pStyle w:val="ListParagraph"/>
        <w:widowControl w:val="0"/>
        <w:numPr>
          <w:ilvl w:val="0"/>
          <w:numId w:val="16"/>
        </w:numPr>
        <w:tabs>
          <w:tab w:val="left" w:pos="839"/>
        </w:tabs>
        <w:autoSpaceDE w:val="0"/>
        <w:autoSpaceDN w:val="0"/>
        <w:spacing w:after="0" w:line="240" w:lineRule="auto"/>
        <w:ind w:right="112"/>
        <w:contextualSpacing w:val="0"/>
        <w:jc w:val="both"/>
        <w:rPr>
          <w:rFonts w:cstheme="minorHAnsi"/>
          <w:sz w:val="24"/>
        </w:rPr>
      </w:pPr>
      <w:r w:rsidRPr="004024AE">
        <w:rPr>
          <w:rFonts w:cstheme="minorHAnsi"/>
          <w:sz w:val="24"/>
          <w:u w:val="single"/>
        </w:rPr>
        <w:t>Right to rectification and erasure</w:t>
      </w:r>
      <w:r w:rsidRPr="004024AE">
        <w:rPr>
          <w:rFonts w:cstheme="minorHAnsi"/>
          <w:sz w:val="24"/>
        </w:rPr>
        <w:t>: The right to have their personal data rectified if it is inaccurate, and the right to request that their personal data be deleted.</w:t>
      </w:r>
    </w:p>
    <w:p w14:paraId="720E49C9" w14:textId="77777777" w:rsidR="004024AE" w:rsidRPr="004024AE" w:rsidRDefault="004024AE" w:rsidP="004024AE">
      <w:pPr>
        <w:pStyle w:val="BodyText"/>
        <w:rPr>
          <w:rFonts w:asciiTheme="minorHAnsi" w:hAnsiTheme="minorHAnsi" w:cstheme="minorHAnsi"/>
        </w:rPr>
      </w:pPr>
    </w:p>
    <w:p w14:paraId="2931A187" w14:textId="79F05F3B" w:rsidR="004024AE" w:rsidRPr="00003378" w:rsidRDefault="004024AE" w:rsidP="004024AE">
      <w:pPr>
        <w:pStyle w:val="ListParagraph"/>
        <w:widowControl w:val="0"/>
        <w:numPr>
          <w:ilvl w:val="0"/>
          <w:numId w:val="16"/>
        </w:numPr>
        <w:tabs>
          <w:tab w:val="left" w:pos="839"/>
        </w:tabs>
        <w:autoSpaceDE w:val="0"/>
        <w:autoSpaceDN w:val="0"/>
        <w:spacing w:after="0" w:line="240" w:lineRule="auto"/>
        <w:ind w:right="113"/>
        <w:contextualSpacing w:val="0"/>
        <w:jc w:val="both"/>
        <w:rPr>
          <w:rFonts w:cstheme="minorHAnsi"/>
          <w:sz w:val="24"/>
        </w:rPr>
      </w:pPr>
      <w:r w:rsidRPr="004024AE">
        <w:rPr>
          <w:rFonts w:cstheme="minorHAnsi"/>
          <w:sz w:val="24"/>
          <w:u w:val="single"/>
        </w:rPr>
        <w:t>Right to restriction of processing</w:t>
      </w:r>
      <w:r w:rsidRPr="004024AE">
        <w:rPr>
          <w:rFonts w:cstheme="minorHAnsi"/>
          <w:sz w:val="24"/>
        </w:rPr>
        <w:t>: The right to request that processing be restricted, either for the duration required to verify the accuracy of c</w:t>
      </w:r>
      <w:r w:rsidRPr="00506B80">
        <w:rPr>
          <w:rFonts w:cstheme="minorHAnsi"/>
          <w:sz w:val="24"/>
        </w:rPr>
        <w:t xml:space="preserve">ertain data or because the processing is unlawful or no longer necessary; </w:t>
      </w:r>
      <w:r w:rsidR="00C242F2" w:rsidRPr="00C242F2">
        <w:rPr>
          <w:rFonts w:cstheme="minorHAnsi"/>
          <w:sz w:val="24"/>
        </w:rPr>
        <w:t>or for the time necessary to verify that the legitimate interests of the data controller prevail over the interests of the person who has objected to the processing</w:t>
      </w:r>
      <w:r w:rsidRPr="00003378">
        <w:rPr>
          <w:rFonts w:cstheme="minorHAnsi"/>
          <w:sz w:val="24"/>
        </w:rPr>
        <w:t>.</w:t>
      </w:r>
    </w:p>
    <w:p w14:paraId="700E751B" w14:textId="77777777" w:rsidR="004024AE" w:rsidRPr="004024AE" w:rsidRDefault="004024AE" w:rsidP="004024AE">
      <w:pPr>
        <w:pStyle w:val="BodyText"/>
        <w:spacing w:before="9"/>
        <w:rPr>
          <w:rFonts w:asciiTheme="minorHAnsi" w:hAnsiTheme="minorHAnsi" w:cstheme="minorHAnsi"/>
          <w:sz w:val="23"/>
        </w:rPr>
      </w:pPr>
    </w:p>
    <w:p w14:paraId="75AF8E6E" w14:textId="62768419" w:rsidR="004024AE" w:rsidRPr="004024AE" w:rsidRDefault="004024AE" w:rsidP="004024AE">
      <w:pPr>
        <w:pStyle w:val="ListParagraph"/>
        <w:widowControl w:val="0"/>
        <w:numPr>
          <w:ilvl w:val="0"/>
          <w:numId w:val="16"/>
        </w:numPr>
        <w:tabs>
          <w:tab w:val="left" w:pos="839"/>
        </w:tabs>
        <w:autoSpaceDE w:val="0"/>
        <w:autoSpaceDN w:val="0"/>
        <w:spacing w:after="0" w:line="240" w:lineRule="auto"/>
        <w:ind w:right="119"/>
        <w:contextualSpacing w:val="0"/>
        <w:jc w:val="both"/>
        <w:rPr>
          <w:rFonts w:cstheme="minorHAnsi"/>
          <w:sz w:val="24"/>
        </w:rPr>
      </w:pPr>
      <w:r w:rsidRPr="004024AE">
        <w:rPr>
          <w:rFonts w:cstheme="minorHAnsi"/>
          <w:sz w:val="24"/>
          <w:u w:val="single"/>
        </w:rPr>
        <w:t>Right to object</w:t>
      </w:r>
      <w:r w:rsidRPr="004024AE">
        <w:rPr>
          <w:rFonts w:cstheme="minorHAnsi"/>
          <w:sz w:val="24"/>
        </w:rPr>
        <w:t>: The right to object to the processing of their personal data.</w:t>
      </w:r>
      <w:r>
        <w:rPr>
          <w:rFonts w:cstheme="minorHAnsi"/>
          <w:sz w:val="24"/>
        </w:rPr>
        <w:t xml:space="preserve"> </w:t>
      </w:r>
      <w:r w:rsidR="00357F69">
        <w:rPr>
          <w:rFonts w:cstheme="minorHAnsi"/>
          <w:sz w:val="24"/>
        </w:rPr>
        <w:t>For example, i</w:t>
      </w:r>
      <w:r>
        <w:rPr>
          <w:rFonts w:cstheme="minorHAnsi"/>
          <w:sz w:val="24"/>
        </w:rPr>
        <w:t>f you don’t want that the University of Luxembourg uses your e-mail address for satisfaction survey pu</w:t>
      </w:r>
      <w:r w:rsidR="00357F69">
        <w:rPr>
          <w:rFonts w:cstheme="minorHAnsi"/>
          <w:sz w:val="24"/>
        </w:rPr>
        <w:t>rpose.</w:t>
      </w:r>
      <w:r>
        <w:rPr>
          <w:rFonts w:cstheme="minorHAnsi"/>
          <w:sz w:val="24"/>
        </w:rPr>
        <w:t xml:space="preserve"> </w:t>
      </w:r>
    </w:p>
    <w:p w14:paraId="6AF81B74" w14:textId="77777777" w:rsidR="004024AE" w:rsidRPr="004024AE" w:rsidRDefault="004024AE" w:rsidP="004024AE">
      <w:pPr>
        <w:pStyle w:val="BodyText"/>
        <w:spacing w:before="1"/>
        <w:rPr>
          <w:rFonts w:asciiTheme="minorHAnsi" w:hAnsiTheme="minorHAnsi" w:cstheme="minorHAnsi"/>
        </w:rPr>
      </w:pPr>
    </w:p>
    <w:p w14:paraId="4B4216F8" w14:textId="2D08516B" w:rsidR="004024AE" w:rsidRPr="00003378" w:rsidRDefault="004024AE" w:rsidP="004024AE">
      <w:pPr>
        <w:pStyle w:val="ListParagraph"/>
        <w:widowControl w:val="0"/>
        <w:numPr>
          <w:ilvl w:val="0"/>
          <w:numId w:val="16"/>
        </w:numPr>
        <w:tabs>
          <w:tab w:val="left" w:pos="839"/>
        </w:tabs>
        <w:autoSpaceDE w:val="0"/>
        <w:autoSpaceDN w:val="0"/>
        <w:spacing w:after="0" w:line="240" w:lineRule="auto"/>
        <w:ind w:right="113"/>
        <w:contextualSpacing w:val="0"/>
        <w:jc w:val="both"/>
        <w:rPr>
          <w:rFonts w:cstheme="minorHAnsi"/>
          <w:sz w:val="24"/>
        </w:rPr>
      </w:pPr>
      <w:r w:rsidRPr="004024AE">
        <w:rPr>
          <w:rFonts w:cstheme="minorHAnsi"/>
          <w:sz w:val="24"/>
          <w:u w:val="single"/>
        </w:rPr>
        <w:t>Right to lodge a complaint with the supervisory authority</w:t>
      </w:r>
      <w:r w:rsidRPr="004024AE">
        <w:rPr>
          <w:rFonts w:cstheme="minorHAnsi"/>
          <w:sz w:val="24"/>
        </w:rPr>
        <w:t xml:space="preserve">: If a person concerned feels that the </w:t>
      </w:r>
      <w:r w:rsidR="00E1291A">
        <w:rPr>
          <w:rFonts w:cstheme="minorHAnsi"/>
          <w:sz w:val="24"/>
        </w:rPr>
        <w:t xml:space="preserve">University of Luxembourg </w:t>
      </w:r>
      <w:r w:rsidRPr="004024AE">
        <w:rPr>
          <w:rFonts w:cstheme="minorHAnsi"/>
          <w:sz w:val="24"/>
        </w:rPr>
        <w:t xml:space="preserve">is not respecting the former’s rights </w:t>
      </w:r>
      <w:proofErr w:type="gramStart"/>
      <w:r w:rsidRPr="004024AE">
        <w:rPr>
          <w:rFonts w:cstheme="minorHAnsi"/>
          <w:sz w:val="24"/>
        </w:rPr>
        <w:t>with regard to</w:t>
      </w:r>
      <w:proofErr w:type="gramEnd"/>
      <w:r w:rsidRPr="004024AE">
        <w:rPr>
          <w:rFonts w:cstheme="minorHAnsi"/>
          <w:sz w:val="24"/>
        </w:rPr>
        <w:t xml:space="preserve"> the processing of their per</w:t>
      </w:r>
      <w:r w:rsidRPr="00506B80">
        <w:rPr>
          <w:rFonts w:cstheme="minorHAnsi"/>
          <w:sz w:val="24"/>
        </w:rPr>
        <w:t>sonal data, they may lodge a complaint with a supervisory authority. For Luxembourg, this supervisory authority is the National Data Protection Commission (https://cnpd.public.lu/en.html).</w:t>
      </w:r>
    </w:p>
    <w:p w14:paraId="389423A5" w14:textId="77777777" w:rsidR="004024AE" w:rsidRPr="004024AE" w:rsidRDefault="004024AE" w:rsidP="004024AE">
      <w:pPr>
        <w:rPr>
          <w:color w:val="000000" w:themeColor="text1"/>
          <w:sz w:val="24"/>
          <w:szCs w:val="24"/>
        </w:rPr>
      </w:pPr>
    </w:p>
    <w:p w14:paraId="2D5D2F31" w14:textId="54503CD0" w:rsidR="0046635B" w:rsidRPr="00DB0C66" w:rsidRDefault="00DA77F9" w:rsidP="00DB0C66">
      <w:pPr>
        <w:ind w:left="360"/>
        <w:rPr>
          <w:color w:val="000000" w:themeColor="text1"/>
          <w:sz w:val="24"/>
          <w:szCs w:val="24"/>
        </w:rPr>
      </w:pPr>
      <w:hyperlink r:id="rId11" w:history="1">
        <w:r w:rsidR="0070728E" w:rsidRPr="00EF710F">
          <w:rPr>
            <w:rStyle w:val="Hyperlink"/>
            <w:sz w:val="24"/>
            <w:szCs w:val="24"/>
          </w:rPr>
          <w:t>https://cnpd.public.lu/fr/support/contact.html</w:t>
        </w:r>
      </w:hyperlink>
      <w:r w:rsidR="0070728E">
        <w:rPr>
          <w:color w:val="000000" w:themeColor="text1"/>
          <w:sz w:val="24"/>
          <w:szCs w:val="24"/>
        </w:rPr>
        <w:t xml:space="preserve"> </w:t>
      </w:r>
      <w:r w:rsidR="0046635B" w:rsidRPr="00DB0C66">
        <w:rPr>
          <w:color w:val="000000" w:themeColor="text1"/>
          <w:sz w:val="24"/>
          <w:szCs w:val="24"/>
        </w:rPr>
        <w:t xml:space="preserve"> </w:t>
      </w:r>
      <w:r w:rsidR="0070728E">
        <w:rPr>
          <w:color w:val="000000" w:themeColor="text1"/>
          <w:sz w:val="24"/>
          <w:szCs w:val="24"/>
        </w:rPr>
        <w:t xml:space="preserve"> </w:t>
      </w:r>
    </w:p>
    <w:p w14:paraId="00382392" w14:textId="7DD8AAF6" w:rsidR="0046635B" w:rsidRPr="008E32EE" w:rsidRDefault="00A94D90" w:rsidP="00DB0C66">
      <w:pPr>
        <w:ind w:left="360"/>
        <w:rPr>
          <w:color w:val="000000" w:themeColor="text1"/>
          <w:sz w:val="24"/>
          <w:szCs w:val="24"/>
        </w:rPr>
      </w:pPr>
      <w:r w:rsidRPr="008E32EE">
        <w:rPr>
          <w:color w:val="000000" w:themeColor="text1"/>
          <w:sz w:val="24"/>
          <w:szCs w:val="24"/>
        </w:rPr>
        <w:t xml:space="preserve">or by </w:t>
      </w:r>
      <w:r w:rsidR="0046635B" w:rsidRPr="008E32EE">
        <w:rPr>
          <w:color w:val="000000" w:themeColor="text1"/>
          <w:sz w:val="24"/>
          <w:szCs w:val="24"/>
        </w:rPr>
        <w:t>post</w:t>
      </w:r>
      <w:r w:rsidRPr="008E32EE">
        <w:rPr>
          <w:color w:val="000000" w:themeColor="text1"/>
          <w:sz w:val="24"/>
          <w:szCs w:val="24"/>
        </w:rPr>
        <w:t xml:space="preserve"> to</w:t>
      </w:r>
      <w:r w:rsidR="0046635B" w:rsidRPr="008E32EE">
        <w:rPr>
          <w:color w:val="000000" w:themeColor="text1"/>
          <w:sz w:val="24"/>
          <w:szCs w:val="24"/>
        </w:rPr>
        <w:t xml:space="preserve"> 1</w:t>
      </w:r>
      <w:r w:rsidR="00C242F2" w:rsidRPr="008E32EE">
        <w:rPr>
          <w:color w:val="000000" w:themeColor="text1"/>
          <w:sz w:val="24"/>
          <w:szCs w:val="24"/>
        </w:rPr>
        <w:t>5, Boulevard du Jazz</w:t>
      </w:r>
      <w:r w:rsidR="0046635B" w:rsidRPr="008E32EE">
        <w:rPr>
          <w:color w:val="000000" w:themeColor="text1"/>
          <w:sz w:val="24"/>
          <w:szCs w:val="24"/>
        </w:rPr>
        <w:t xml:space="preserve"> </w:t>
      </w:r>
    </w:p>
    <w:p w14:paraId="71CBB68B" w14:textId="7FDB1CB1" w:rsidR="003E1EED" w:rsidRPr="00F8090E" w:rsidRDefault="0046635B" w:rsidP="00DB0C66">
      <w:pPr>
        <w:ind w:left="360"/>
        <w:rPr>
          <w:color w:val="000000" w:themeColor="text1"/>
          <w:sz w:val="24"/>
          <w:szCs w:val="24"/>
        </w:rPr>
      </w:pPr>
      <w:r w:rsidRPr="00F8090E">
        <w:rPr>
          <w:color w:val="000000" w:themeColor="text1"/>
          <w:sz w:val="24"/>
          <w:szCs w:val="24"/>
        </w:rPr>
        <w:t xml:space="preserve">Service des </w:t>
      </w:r>
      <w:proofErr w:type="spellStart"/>
      <w:r w:rsidRPr="00F8090E">
        <w:rPr>
          <w:color w:val="000000" w:themeColor="text1"/>
          <w:sz w:val="24"/>
          <w:szCs w:val="24"/>
        </w:rPr>
        <w:t>réclamations</w:t>
      </w:r>
      <w:proofErr w:type="spellEnd"/>
      <w:r w:rsidRPr="00F8090E">
        <w:rPr>
          <w:color w:val="000000" w:themeColor="text1"/>
          <w:sz w:val="24"/>
          <w:szCs w:val="24"/>
        </w:rPr>
        <w:t xml:space="preserve"> L-43</w:t>
      </w:r>
      <w:r w:rsidR="008E32EE" w:rsidRPr="00F8090E">
        <w:rPr>
          <w:color w:val="000000" w:themeColor="text1"/>
          <w:sz w:val="24"/>
          <w:szCs w:val="24"/>
        </w:rPr>
        <w:t xml:space="preserve">70 </w:t>
      </w:r>
      <w:proofErr w:type="spellStart"/>
      <w:r w:rsidR="008E32EE" w:rsidRPr="00F8090E">
        <w:rPr>
          <w:color w:val="000000" w:themeColor="text1"/>
          <w:sz w:val="24"/>
          <w:szCs w:val="24"/>
        </w:rPr>
        <w:t>Belvaux</w:t>
      </w:r>
      <w:proofErr w:type="spellEnd"/>
      <w:r w:rsidR="00A94D90" w:rsidRPr="00F8090E">
        <w:rPr>
          <w:color w:val="000000" w:themeColor="text1"/>
          <w:sz w:val="24"/>
          <w:szCs w:val="24"/>
        </w:rPr>
        <w:t xml:space="preserve"> </w:t>
      </w:r>
    </w:p>
    <w:p w14:paraId="4159D177" w14:textId="0702088D" w:rsidR="00C1686C" w:rsidRPr="00F8090E" w:rsidRDefault="00C1686C" w:rsidP="33779BD9">
      <w:pPr>
        <w:spacing w:after="0"/>
        <w:rPr>
          <w:b/>
          <w:bCs/>
          <w:color w:val="000000" w:themeColor="text1"/>
          <w:sz w:val="28"/>
          <w:szCs w:val="28"/>
        </w:rPr>
      </w:pPr>
    </w:p>
    <w:p w14:paraId="641D34A4" w14:textId="6EEB0375" w:rsidR="003F06C4" w:rsidRPr="00E63D6E" w:rsidRDefault="009E663F" w:rsidP="00357F69">
      <w:pPr>
        <w:spacing w:after="0"/>
        <w:rPr>
          <w:rFonts w:cs="Arial"/>
          <w:color w:val="000000" w:themeColor="text1"/>
          <w:sz w:val="24"/>
          <w:szCs w:val="24"/>
        </w:rPr>
      </w:pPr>
      <w:r>
        <w:rPr>
          <w:b/>
          <w:bCs/>
          <w:color w:val="000000" w:themeColor="text1"/>
          <w:sz w:val="28"/>
          <w:szCs w:val="28"/>
        </w:rPr>
        <w:t xml:space="preserve">How can </w:t>
      </w:r>
      <w:r w:rsidR="00357F69">
        <w:rPr>
          <w:b/>
          <w:bCs/>
          <w:color w:val="000000" w:themeColor="text1"/>
          <w:sz w:val="28"/>
          <w:szCs w:val="28"/>
        </w:rPr>
        <w:t xml:space="preserve">you exercise these rights? </w:t>
      </w:r>
    </w:p>
    <w:p w14:paraId="2BA694E1" w14:textId="48F08422" w:rsidR="00E1291A" w:rsidRPr="00E63D6E" w:rsidRDefault="00357F69" w:rsidP="00357F69">
      <w:pPr>
        <w:jc w:val="both"/>
        <w:rPr>
          <w:color w:val="000000" w:themeColor="text1"/>
          <w:sz w:val="24"/>
          <w:szCs w:val="24"/>
        </w:rPr>
      </w:pPr>
      <w:r w:rsidRPr="00357F69">
        <w:rPr>
          <w:color w:val="000000" w:themeColor="text1"/>
          <w:sz w:val="24"/>
          <w:szCs w:val="24"/>
        </w:rPr>
        <w:lastRenderedPageBreak/>
        <w:t xml:space="preserve">You can submit a request regarding any of the rights detailed above by contacting </w:t>
      </w:r>
      <w:r>
        <w:rPr>
          <w:color w:val="000000" w:themeColor="text1"/>
          <w:sz w:val="24"/>
          <w:szCs w:val="24"/>
        </w:rPr>
        <w:t>the</w:t>
      </w:r>
      <w:r w:rsidRPr="00357F69">
        <w:rPr>
          <w:color w:val="000000" w:themeColor="text1"/>
          <w:sz w:val="24"/>
          <w:szCs w:val="24"/>
        </w:rPr>
        <w:t xml:space="preserve"> Data Protection Officer</w:t>
      </w:r>
      <w:r>
        <w:rPr>
          <w:color w:val="000000" w:themeColor="text1"/>
          <w:sz w:val="24"/>
          <w:szCs w:val="24"/>
        </w:rPr>
        <w:t xml:space="preserve"> of the University of Luxembourg</w:t>
      </w:r>
      <w:r w:rsidRPr="00357F69">
        <w:rPr>
          <w:color w:val="000000" w:themeColor="text1"/>
          <w:sz w:val="24"/>
          <w:szCs w:val="24"/>
        </w:rPr>
        <w:t xml:space="preserve"> by post</w:t>
      </w:r>
      <w:r>
        <w:rPr>
          <w:color w:val="000000" w:themeColor="text1"/>
          <w:sz w:val="24"/>
          <w:szCs w:val="24"/>
        </w:rPr>
        <w:t xml:space="preserve"> or by e-mail:</w:t>
      </w:r>
    </w:p>
    <w:p w14:paraId="69ECD152" w14:textId="4A97CED8" w:rsidR="003F06C4" w:rsidRPr="00E63D6E" w:rsidRDefault="003F06C4" w:rsidP="00357F69">
      <w:pPr>
        <w:spacing w:after="0"/>
        <w:ind w:left="360"/>
        <w:jc w:val="both"/>
        <w:rPr>
          <w:b/>
          <w:color w:val="000000" w:themeColor="text1"/>
          <w:sz w:val="24"/>
          <w:szCs w:val="24"/>
        </w:rPr>
      </w:pPr>
      <w:r w:rsidRPr="00E63D6E">
        <w:rPr>
          <w:b/>
          <w:color w:val="000000" w:themeColor="text1"/>
          <w:sz w:val="24"/>
          <w:szCs w:val="24"/>
        </w:rPr>
        <w:t xml:space="preserve">Email: </w:t>
      </w:r>
      <w:r w:rsidR="0046635B" w:rsidRPr="00E63D6E">
        <w:rPr>
          <w:color w:val="000000" w:themeColor="text1"/>
          <w:sz w:val="24"/>
          <w:szCs w:val="24"/>
        </w:rPr>
        <w:t>dpo@uni.lu</w:t>
      </w:r>
    </w:p>
    <w:p w14:paraId="1095DC6D" w14:textId="6C6F4CA7" w:rsidR="0046635B" w:rsidRPr="00E63D6E" w:rsidRDefault="003F06C4" w:rsidP="00357F69">
      <w:pPr>
        <w:spacing w:after="0"/>
        <w:ind w:firstLine="360"/>
        <w:jc w:val="both"/>
        <w:rPr>
          <w:rFonts w:cs="Arial"/>
          <w:color w:val="000000" w:themeColor="text1"/>
          <w:sz w:val="24"/>
          <w:szCs w:val="24"/>
        </w:rPr>
      </w:pPr>
      <w:r w:rsidRPr="00E63D6E">
        <w:rPr>
          <w:b/>
          <w:color w:val="000000" w:themeColor="text1"/>
          <w:sz w:val="24"/>
          <w:szCs w:val="24"/>
        </w:rPr>
        <w:t xml:space="preserve">Post: </w:t>
      </w:r>
      <w:r w:rsidRPr="00E63D6E">
        <w:rPr>
          <w:b/>
          <w:color w:val="000000" w:themeColor="text1"/>
          <w:sz w:val="24"/>
          <w:szCs w:val="24"/>
        </w:rPr>
        <w:tab/>
      </w:r>
      <w:r w:rsidRPr="00E63D6E">
        <w:rPr>
          <w:b/>
          <w:color w:val="000000" w:themeColor="text1"/>
          <w:sz w:val="24"/>
          <w:szCs w:val="24"/>
        </w:rPr>
        <w:tab/>
      </w:r>
      <w:r w:rsidR="009E663F">
        <w:rPr>
          <w:rFonts w:cs="Arial"/>
          <w:color w:val="000000" w:themeColor="text1"/>
          <w:sz w:val="24"/>
          <w:szCs w:val="24"/>
        </w:rPr>
        <w:t>Employee and Student Satisfaction S</w:t>
      </w:r>
      <w:r w:rsidR="00CB1A2C" w:rsidRPr="00E63D6E">
        <w:rPr>
          <w:rFonts w:cs="Arial"/>
          <w:color w:val="000000" w:themeColor="text1"/>
          <w:sz w:val="24"/>
          <w:szCs w:val="24"/>
        </w:rPr>
        <w:t>urvey</w:t>
      </w:r>
    </w:p>
    <w:p w14:paraId="22815673" w14:textId="667DB4F1" w:rsidR="0033344D" w:rsidRPr="00E472A3" w:rsidRDefault="0033344D" w:rsidP="00357F69">
      <w:pPr>
        <w:spacing w:after="0"/>
        <w:ind w:left="1440" w:firstLine="720"/>
        <w:jc w:val="both"/>
        <w:rPr>
          <w:rFonts w:cs="Arial"/>
          <w:color w:val="000000" w:themeColor="text1"/>
          <w:sz w:val="24"/>
          <w:szCs w:val="24"/>
          <w:lang w:val="fr-FR"/>
        </w:rPr>
      </w:pPr>
      <w:r w:rsidRPr="00E472A3">
        <w:rPr>
          <w:rFonts w:cs="Arial"/>
          <w:color w:val="000000" w:themeColor="text1"/>
          <w:sz w:val="24"/>
          <w:szCs w:val="24"/>
          <w:lang w:val="fr-FR"/>
        </w:rPr>
        <w:t xml:space="preserve">Data Protection </w:t>
      </w:r>
      <w:proofErr w:type="spellStart"/>
      <w:r w:rsidRPr="00E472A3">
        <w:rPr>
          <w:rFonts w:cs="Arial"/>
          <w:color w:val="000000" w:themeColor="text1"/>
          <w:sz w:val="24"/>
          <w:szCs w:val="24"/>
          <w:lang w:val="fr-FR"/>
        </w:rPr>
        <w:t>Officer</w:t>
      </w:r>
      <w:proofErr w:type="spellEnd"/>
    </w:p>
    <w:p w14:paraId="56DE4754" w14:textId="2B263AD6" w:rsidR="003F06C4" w:rsidRPr="00E472A3" w:rsidRDefault="003F06C4" w:rsidP="00357F69">
      <w:pPr>
        <w:spacing w:after="0"/>
        <w:jc w:val="both"/>
        <w:rPr>
          <w:rFonts w:cs="Arial"/>
          <w:bCs/>
          <w:color w:val="000000" w:themeColor="text1"/>
          <w:sz w:val="24"/>
          <w:szCs w:val="24"/>
          <w:lang w:val="fr-FR"/>
        </w:rPr>
      </w:pPr>
      <w:r w:rsidRPr="00E472A3">
        <w:rPr>
          <w:rFonts w:cs="Arial"/>
          <w:color w:val="000000" w:themeColor="text1"/>
          <w:sz w:val="24"/>
          <w:szCs w:val="24"/>
          <w:lang w:val="fr-FR"/>
        </w:rPr>
        <w:tab/>
      </w:r>
      <w:r w:rsidRPr="00E472A3">
        <w:rPr>
          <w:rFonts w:cs="Arial"/>
          <w:color w:val="000000" w:themeColor="text1"/>
          <w:sz w:val="24"/>
          <w:szCs w:val="24"/>
          <w:lang w:val="fr-FR"/>
        </w:rPr>
        <w:tab/>
      </w:r>
      <w:r w:rsidRPr="00E472A3">
        <w:rPr>
          <w:rFonts w:cs="Arial"/>
          <w:color w:val="000000" w:themeColor="text1"/>
          <w:sz w:val="24"/>
          <w:szCs w:val="24"/>
          <w:lang w:val="fr-FR"/>
        </w:rPr>
        <w:tab/>
      </w:r>
      <w:r w:rsidR="0046635B" w:rsidRPr="00E472A3">
        <w:rPr>
          <w:rFonts w:cs="Arial"/>
          <w:bCs/>
          <w:color w:val="000000" w:themeColor="text1"/>
          <w:sz w:val="24"/>
          <w:szCs w:val="24"/>
          <w:lang w:val="fr-FR"/>
        </w:rPr>
        <w:t>2, avenue de l’Université</w:t>
      </w:r>
      <w:r w:rsidR="0046635B" w:rsidRPr="00E472A3" w:rsidDel="0046635B">
        <w:rPr>
          <w:rFonts w:cs="Arial"/>
          <w:bCs/>
          <w:color w:val="000000" w:themeColor="text1"/>
          <w:sz w:val="24"/>
          <w:szCs w:val="24"/>
          <w:lang w:val="fr-FR"/>
        </w:rPr>
        <w:t xml:space="preserve"> </w:t>
      </w:r>
      <w:r w:rsidRPr="00E472A3">
        <w:rPr>
          <w:rFonts w:cs="Arial"/>
          <w:bCs/>
          <w:color w:val="000000" w:themeColor="text1"/>
          <w:sz w:val="24"/>
          <w:szCs w:val="24"/>
          <w:lang w:val="fr-FR"/>
        </w:rPr>
        <w:t xml:space="preserve"> </w:t>
      </w:r>
    </w:p>
    <w:p w14:paraId="702EEC6E" w14:textId="2C7F5A92" w:rsidR="003F06C4" w:rsidRPr="00E63D6E" w:rsidRDefault="0046635B" w:rsidP="00357F69">
      <w:pPr>
        <w:spacing w:after="0"/>
        <w:ind w:left="1440" w:firstLine="720"/>
        <w:jc w:val="both"/>
        <w:rPr>
          <w:rFonts w:cs="Arial"/>
          <w:color w:val="000000" w:themeColor="text1"/>
          <w:sz w:val="24"/>
          <w:szCs w:val="24"/>
        </w:rPr>
      </w:pPr>
      <w:r w:rsidRPr="00E63D6E">
        <w:rPr>
          <w:rFonts w:cs="Arial"/>
          <w:bCs/>
          <w:color w:val="000000" w:themeColor="text1"/>
          <w:sz w:val="24"/>
          <w:szCs w:val="24"/>
        </w:rPr>
        <w:t xml:space="preserve">L-4365 </w:t>
      </w:r>
    </w:p>
    <w:p w14:paraId="53312C2D" w14:textId="23D64279" w:rsidR="003F06C4" w:rsidRPr="00EE24F3" w:rsidRDefault="003F06C4" w:rsidP="00357F69">
      <w:pPr>
        <w:ind w:left="360"/>
        <w:jc w:val="both"/>
        <w:rPr>
          <w:color w:val="000000" w:themeColor="text1"/>
          <w:sz w:val="24"/>
          <w:szCs w:val="24"/>
        </w:rPr>
      </w:pPr>
      <w:r w:rsidRPr="00E63D6E">
        <w:rPr>
          <w:b/>
          <w:color w:val="000000" w:themeColor="text1"/>
          <w:sz w:val="24"/>
          <w:szCs w:val="24"/>
        </w:rPr>
        <w:tab/>
      </w:r>
      <w:r w:rsidRPr="00E63D6E">
        <w:rPr>
          <w:b/>
          <w:color w:val="000000" w:themeColor="text1"/>
          <w:sz w:val="24"/>
          <w:szCs w:val="24"/>
        </w:rPr>
        <w:tab/>
      </w:r>
      <w:r w:rsidRPr="00E63D6E">
        <w:rPr>
          <w:b/>
          <w:color w:val="000000" w:themeColor="text1"/>
          <w:sz w:val="24"/>
          <w:szCs w:val="24"/>
        </w:rPr>
        <w:tab/>
      </w:r>
      <w:proofErr w:type="spellStart"/>
      <w:r w:rsidR="0046635B" w:rsidRPr="00E63D6E">
        <w:rPr>
          <w:color w:val="000000" w:themeColor="text1"/>
          <w:sz w:val="24"/>
          <w:szCs w:val="24"/>
        </w:rPr>
        <w:t>Esch-Belval</w:t>
      </w:r>
      <w:proofErr w:type="spellEnd"/>
    </w:p>
    <w:p w14:paraId="58654389" w14:textId="77777777" w:rsidR="00357F69" w:rsidRDefault="00357F69" w:rsidP="00357F69">
      <w:pPr>
        <w:jc w:val="both"/>
        <w:rPr>
          <w:color w:val="000000" w:themeColor="text1"/>
          <w:sz w:val="24"/>
          <w:szCs w:val="24"/>
        </w:rPr>
      </w:pPr>
    </w:p>
    <w:p w14:paraId="07C2A069" w14:textId="48DF3C9D" w:rsidR="00357F69" w:rsidRPr="00357F69" w:rsidRDefault="00357F69" w:rsidP="00357F69">
      <w:pPr>
        <w:jc w:val="both"/>
        <w:rPr>
          <w:color w:val="000000" w:themeColor="text1"/>
          <w:sz w:val="24"/>
          <w:szCs w:val="24"/>
        </w:rPr>
      </w:pPr>
      <w:r w:rsidRPr="00357F69">
        <w:rPr>
          <w:color w:val="000000" w:themeColor="text1"/>
          <w:sz w:val="24"/>
          <w:szCs w:val="24"/>
        </w:rPr>
        <w:t xml:space="preserve">Please note that the data collected will be anonymised as soon as possible, most likely before </w:t>
      </w:r>
      <w:r w:rsidR="00E1291A">
        <w:rPr>
          <w:color w:val="000000" w:themeColor="text1"/>
          <w:sz w:val="24"/>
          <w:szCs w:val="24"/>
        </w:rPr>
        <w:t xml:space="preserve">the </w:t>
      </w:r>
      <w:r>
        <w:rPr>
          <w:color w:val="000000" w:themeColor="text1"/>
          <w:sz w:val="24"/>
          <w:szCs w:val="24"/>
        </w:rPr>
        <w:t>31</w:t>
      </w:r>
      <w:r w:rsidR="00E1291A" w:rsidRPr="00E1291A">
        <w:rPr>
          <w:color w:val="000000" w:themeColor="text1"/>
          <w:sz w:val="24"/>
          <w:szCs w:val="24"/>
          <w:vertAlign w:val="superscript"/>
        </w:rPr>
        <w:t>st</w:t>
      </w:r>
      <w:r w:rsidR="00E1291A">
        <w:rPr>
          <w:color w:val="000000" w:themeColor="text1"/>
          <w:sz w:val="24"/>
          <w:szCs w:val="24"/>
        </w:rPr>
        <w:t xml:space="preserve"> of</w:t>
      </w:r>
      <w:r>
        <w:rPr>
          <w:color w:val="000000" w:themeColor="text1"/>
          <w:sz w:val="24"/>
          <w:szCs w:val="24"/>
        </w:rPr>
        <w:t xml:space="preserve"> </w:t>
      </w:r>
      <w:r w:rsidR="00A340C2">
        <w:rPr>
          <w:color w:val="000000" w:themeColor="text1"/>
          <w:sz w:val="24"/>
          <w:szCs w:val="24"/>
        </w:rPr>
        <w:t>January 2024</w:t>
      </w:r>
      <w:r w:rsidRPr="00357F69">
        <w:rPr>
          <w:color w:val="000000" w:themeColor="text1"/>
          <w:sz w:val="24"/>
          <w:szCs w:val="24"/>
        </w:rPr>
        <w:t>. Therefore, it is possible that this data will have already been anonymised when you submit your request, in which case the request will not be applicable.</w:t>
      </w:r>
    </w:p>
    <w:p w14:paraId="509096E3" w14:textId="77777777" w:rsidR="00357F69" w:rsidRPr="00357F69" w:rsidRDefault="00357F69" w:rsidP="00357F69">
      <w:pPr>
        <w:jc w:val="both"/>
        <w:rPr>
          <w:color w:val="000000" w:themeColor="text1"/>
          <w:sz w:val="24"/>
          <w:szCs w:val="24"/>
        </w:rPr>
      </w:pPr>
    </w:p>
    <w:p w14:paraId="55F96BE3" w14:textId="77777777" w:rsidR="00357F69" w:rsidRPr="00357F69" w:rsidRDefault="00357F69" w:rsidP="00357F69">
      <w:pPr>
        <w:jc w:val="both"/>
        <w:rPr>
          <w:color w:val="000000" w:themeColor="text1"/>
          <w:sz w:val="24"/>
          <w:szCs w:val="24"/>
        </w:rPr>
      </w:pPr>
      <w:r w:rsidRPr="00357F69">
        <w:rPr>
          <w:color w:val="000000" w:themeColor="text1"/>
          <w:sz w:val="24"/>
          <w:szCs w:val="24"/>
        </w:rPr>
        <w:t xml:space="preserve">Finally, please be aware that the University of Luxembourg will store your request and the responses thereto as part of </w:t>
      </w:r>
      <w:r>
        <w:rPr>
          <w:color w:val="000000" w:themeColor="text1"/>
          <w:sz w:val="24"/>
          <w:szCs w:val="24"/>
        </w:rPr>
        <w:t>its</w:t>
      </w:r>
      <w:r w:rsidRPr="00357F69">
        <w:rPr>
          <w:color w:val="000000" w:themeColor="text1"/>
          <w:sz w:val="24"/>
          <w:szCs w:val="24"/>
        </w:rPr>
        <w:t xml:space="preserve"> legitimate interest in retaining proof that your request has been handled; this proof is necessary should </w:t>
      </w:r>
      <w:r>
        <w:rPr>
          <w:color w:val="000000" w:themeColor="text1"/>
          <w:sz w:val="24"/>
          <w:szCs w:val="24"/>
        </w:rPr>
        <w:t>it</w:t>
      </w:r>
      <w:r w:rsidRPr="00357F69">
        <w:rPr>
          <w:color w:val="000000" w:themeColor="text1"/>
          <w:sz w:val="24"/>
          <w:szCs w:val="24"/>
        </w:rPr>
        <w:t xml:space="preserve"> need to establish, </w:t>
      </w:r>
      <w:proofErr w:type="gramStart"/>
      <w:r w:rsidRPr="00357F69">
        <w:rPr>
          <w:color w:val="000000" w:themeColor="text1"/>
          <w:sz w:val="24"/>
          <w:szCs w:val="24"/>
        </w:rPr>
        <w:t>exercise</w:t>
      </w:r>
      <w:proofErr w:type="gramEnd"/>
      <w:r w:rsidRPr="00357F69">
        <w:rPr>
          <w:color w:val="000000" w:themeColor="text1"/>
          <w:sz w:val="24"/>
          <w:szCs w:val="24"/>
        </w:rPr>
        <w:t xml:space="preserve"> or defend </w:t>
      </w:r>
      <w:r>
        <w:rPr>
          <w:color w:val="000000" w:themeColor="text1"/>
          <w:sz w:val="24"/>
          <w:szCs w:val="24"/>
        </w:rPr>
        <w:t xml:space="preserve">its </w:t>
      </w:r>
      <w:r w:rsidRPr="00357F69">
        <w:rPr>
          <w:color w:val="000000" w:themeColor="text1"/>
          <w:sz w:val="24"/>
          <w:szCs w:val="24"/>
        </w:rPr>
        <w:t>rights.</w:t>
      </w:r>
    </w:p>
    <w:p w14:paraId="5CACD31B" w14:textId="77777777" w:rsidR="00357F69" w:rsidRPr="00357F69" w:rsidRDefault="00357F69" w:rsidP="00357F69">
      <w:pPr>
        <w:jc w:val="both"/>
        <w:rPr>
          <w:color w:val="000000" w:themeColor="text1"/>
          <w:sz w:val="24"/>
          <w:szCs w:val="24"/>
        </w:rPr>
      </w:pPr>
    </w:p>
    <w:p w14:paraId="6D2BA55F" w14:textId="77777777" w:rsidR="00357F69" w:rsidRPr="00E63D6E" w:rsidRDefault="00357F69" w:rsidP="00357F69">
      <w:pPr>
        <w:jc w:val="both"/>
        <w:rPr>
          <w:color w:val="000000" w:themeColor="text1"/>
          <w:sz w:val="24"/>
          <w:szCs w:val="24"/>
        </w:rPr>
      </w:pPr>
      <w:r w:rsidRPr="00357F69">
        <w:rPr>
          <w:color w:val="000000" w:themeColor="text1"/>
          <w:sz w:val="24"/>
          <w:szCs w:val="24"/>
        </w:rPr>
        <w:t>In all events, you will receive a response as soon as possible, and in all cases within one month of your request being received, unless there are specific circumstances making this impossible, in which case you will be informed.</w:t>
      </w:r>
    </w:p>
    <w:p w14:paraId="2078A0A1" w14:textId="77777777" w:rsidR="00364CFD" w:rsidRPr="00EE24F3" w:rsidRDefault="00364CFD">
      <w:pPr>
        <w:rPr>
          <w:color w:val="000000" w:themeColor="text1"/>
          <w:sz w:val="28"/>
          <w:szCs w:val="28"/>
        </w:rPr>
      </w:pPr>
    </w:p>
    <w:sectPr w:rsidR="00364CFD" w:rsidRPr="00EE24F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6D2B" w14:textId="77777777" w:rsidR="00AB3BB1" w:rsidRDefault="00AB3BB1" w:rsidP="00AB3BB1">
      <w:pPr>
        <w:spacing w:after="0" w:line="240" w:lineRule="auto"/>
      </w:pPr>
      <w:r>
        <w:separator/>
      </w:r>
    </w:p>
  </w:endnote>
  <w:endnote w:type="continuationSeparator" w:id="0">
    <w:p w14:paraId="6BBA664B" w14:textId="77777777" w:rsidR="00AB3BB1" w:rsidRDefault="00AB3BB1" w:rsidP="00AB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C3F4" w14:textId="1C8FB80D" w:rsidR="000C7200" w:rsidRPr="000C7200" w:rsidRDefault="000C7200" w:rsidP="000C7200">
    <w:pPr>
      <w:pStyle w:val="Footer"/>
      <w:jc w:val="center"/>
      <w:rPr>
        <w:sz w:val="18"/>
        <w:szCs w:val="18"/>
      </w:rPr>
    </w:pPr>
    <w:r>
      <w:rPr>
        <w:sz w:val="18"/>
        <w:szCs w:val="18"/>
      </w:rPr>
      <w:t xml:space="preserve">Page </w:t>
    </w:r>
    <w:r>
      <w:rPr>
        <w:sz w:val="18"/>
        <w:szCs w:val="18"/>
      </w:rPr>
      <w:fldChar w:fldCharType="begin"/>
    </w:r>
    <w:r>
      <w:rPr>
        <w:sz w:val="18"/>
        <w:szCs w:val="18"/>
      </w:rPr>
      <w:instrText xml:space="preserve"> Page 3 of 3 \* MERGEFORMAT </w:instrText>
    </w:r>
    <w:r>
      <w:rPr>
        <w:sz w:val="18"/>
        <w:szCs w:val="18"/>
      </w:rPr>
      <w:fldChar w:fldCharType="separate"/>
    </w:r>
    <w:r w:rsidR="00EA6D49">
      <w:rPr>
        <w:noProof/>
        <w:sz w:val="18"/>
        <w:szCs w:val="18"/>
      </w:rPr>
      <w:t>5</w:t>
    </w:r>
    <w:r>
      <w:rPr>
        <w:sz w:val="18"/>
        <w:szCs w:val="18"/>
      </w:rPr>
      <w:fldChar w:fldCharType="end"/>
    </w:r>
    <w:r w:rsidR="0050585C">
      <w:rPr>
        <w:sz w:val="18"/>
        <w:szCs w:val="18"/>
      </w:rPr>
      <w:t xml:space="preserve"> of </w:t>
    </w:r>
    <w:r w:rsidR="00003378">
      <w:rPr>
        <w:sz w:val="18"/>
        <w:szCs w:val="18"/>
      </w:rPr>
      <w:t>5</w:t>
    </w:r>
    <w:r w:rsidR="0050585C">
      <w:rPr>
        <w:sz w:val="18"/>
        <w:szCs w:val="18"/>
      </w:rPr>
      <w:t xml:space="preserve"> </w:t>
    </w:r>
    <w:r w:rsidR="0050585C">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A3CE6" w14:textId="77777777" w:rsidR="00AB3BB1" w:rsidRDefault="00AB3BB1" w:rsidP="00AB3BB1">
      <w:pPr>
        <w:spacing w:after="0" w:line="240" w:lineRule="auto"/>
      </w:pPr>
      <w:r>
        <w:separator/>
      </w:r>
    </w:p>
  </w:footnote>
  <w:footnote w:type="continuationSeparator" w:id="0">
    <w:p w14:paraId="75002D87" w14:textId="77777777" w:rsidR="00AB3BB1" w:rsidRDefault="00AB3BB1" w:rsidP="00AB3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75F5"/>
    <w:multiLevelType w:val="hybridMultilevel"/>
    <w:tmpl w:val="F102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63B12"/>
    <w:multiLevelType w:val="hybridMultilevel"/>
    <w:tmpl w:val="A334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91058"/>
    <w:multiLevelType w:val="hybridMultilevel"/>
    <w:tmpl w:val="8746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B058E6"/>
    <w:multiLevelType w:val="hybridMultilevel"/>
    <w:tmpl w:val="205E0D06"/>
    <w:lvl w:ilvl="0" w:tplc="40509E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669A8"/>
    <w:multiLevelType w:val="hybridMultilevel"/>
    <w:tmpl w:val="BADE6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003DE"/>
    <w:multiLevelType w:val="hybridMultilevel"/>
    <w:tmpl w:val="F57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102C9"/>
    <w:multiLevelType w:val="hybridMultilevel"/>
    <w:tmpl w:val="89A63FC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7" w15:restartNumberingAfterBreak="0">
    <w:nsid w:val="4D545AB3"/>
    <w:multiLevelType w:val="hybridMultilevel"/>
    <w:tmpl w:val="7FDC9CB8"/>
    <w:lvl w:ilvl="0" w:tplc="0834F66E">
      <w:start w:val="1"/>
      <w:numFmt w:val="lowerLetter"/>
      <w:lvlText w:val="%1)"/>
      <w:lvlJc w:val="left"/>
      <w:pPr>
        <w:ind w:left="838" w:hanging="360"/>
      </w:pPr>
      <w:rPr>
        <w:rFonts w:ascii="Times New Roman" w:eastAsia="Times New Roman" w:hAnsi="Times New Roman" w:cs="Times New Roman" w:hint="default"/>
        <w:sz w:val="24"/>
        <w:szCs w:val="24"/>
        <w:lang w:val="fr-FR" w:eastAsia="en-US" w:bidi="ar-SA"/>
      </w:rPr>
    </w:lvl>
    <w:lvl w:ilvl="1" w:tplc="8FCAD07E">
      <w:numFmt w:val="bullet"/>
      <w:lvlText w:val=""/>
      <w:lvlJc w:val="left"/>
      <w:pPr>
        <w:ind w:left="1198" w:hanging="360"/>
      </w:pPr>
      <w:rPr>
        <w:rFonts w:ascii="Symbol" w:eastAsia="Symbol" w:hAnsi="Symbol" w:cs="Symbol" w:hint="default"/>
        <w:sz w:val="24"/>
        <w:szCs w:val="24"/>
        <w:lang w:val="fr-FR" w:eastAsia="en-US" w:bidi="ar-SA"/>
      </w:rPr>
    </w:lvl>
    <w:lvl w:ilvl="2" w:tplc="F37C75EE">
      <w:numFmt w:val="bullet"/>
      <w:lvlText w:val="•"/>
      <w:lvlJc w:val="left"/>
      <w:pPr>
        <w:ind w:left="2100" w:hanging="360"/>
      </w:pPr>
      <w:rPr>
        <w:rFonts w:hint="default"/>
        <w:lang w:val="fr-FR" w:eastAsia="en-US" w:bidi="ar-SA"/>
      </w:rPr>
    </w:lvl>
    <w:lvl w:ilvl="3" w:tplc="9FBC9C7C">
      <w:numFmt w:val="bullet"/>
      <w:lvlText w:val="•"/>
      <w:lvlJc w:val="left"/>
      <w:pPr>
        <w:ind w:left="3001" w:hanging="360"/>
      </w:pPr>
      <w:rPr>
        <w:rFonts w:hint="default"/>
        <w:lang w:val="fr-FR" w:eastAsia="en-US" w:bidi="ar-SA"/>
      </w:rPr>
    </w:lvl>
    <w:lvl w:ilvl="4" w:tplc="ADDC4CDE">
      <w:numFmt w:val="bullet"/>
      <w:lvlText w:val="•"/>
      <w:lvlJc w:val="left"/>
      <w:pPr>
        <w:ind w:left="3902" w:hanging="360"/>
      </w:pPr>
      <w:rPr>
        <w:rFonts w:hint="default"/>
        <w:lang w:val="fr-FR" w:eastAsia="en-US" w:bidi="ar-SA"/>
      </w:rPr>
    </w:lvl>
    <w:lvl w:ilvl="5" w:tplc="5B84703A">
      <w:numFmt w:val="bullet"/>
      <w:lvlText w:val="•"/>
      <w:lvlJc w:val="left"/>
      <w:pPr>
        <w:ind w:left="4802" w:hanging="360"/>
      </w:pPr>
      <w:rPr>
        <w:rFonts w:hint="default"/>
        <w:lang w:val="fr-FR" w:eastAsia="en-US" w:bidi="ar-SA"/>
      </w:rPr>
    </w:lvl>
    <w:lvl w:ilvl="6" w:tplc="DDD4BFEA">
      <w:numFmt w:val="bullet"/>
      <w:lvlText w:val="•"/>
      <w:lvlJc w:val="left"/>
      <w:pPr>
        <w:ind w:left="5703" w:hanging="360"/>
      </w:pPr>
      <w:rPr>
        <w:rFonts w:hint="default"/>
        <w:lang w:val="fr-FR" w:eastAsia="en-US" w:bidi="ar-SA"/>
      </w:rPr>
    </w:lvl>
    <w:lvl w:ilvl="7" w:tplc="1788FE68">
      <w:numFmt w:val="bullet"/>
      <w:lvlText w:val="•"/>
      <w:lvlJc w:val="left"/>
      <w:pPr>
        <w:ind w:left="6604" w:hanging="360"/>
      </w:pPr>
      <w:rPr>
        <w:rFonts w:hint="default"/>
        <w:lang w:val="fr-FR" w:eastAsia="en-US" w:bidi="ar-SA"/>
      </w:rPr>
    </w:lvl>
    <w:lvl w:ilvl="8" w:tplc="62CC99F6">
      <w:numFmt w:val="bullet"/>
      <w:lvlText w:val="•"/>
      <w:lvlJc w:val="left"/>
      <w:pPr>
        <w:ind w:left="7504" w:hanging="360"/>
      </w:pPr>
      <w:rPr>
        <w:rFonts w:hint="default"/>
        <w:lang w:val="fr-FR" w:eastAsia="en-US" w:bidi="ar-SA"/>
      </w:rPr>
    </w:lvl>
  </w:abstractNum>
  <w:abstractNum w:abstractNumId="8" w15:restartNumberingAfterBreak="0">
    <w:nsid w:val="4E0A25A7"/>
    <w:multiLevelType w:val="hybridMultilevel"/>
    <w:tmpl w:val="4740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D32CF"/>
    <w:multiLevelType w:val="hybridMultilevel"/>
    <w:tmpl w:val="E9E6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A274D"/>
    <w:multiLevelType w:val="hybridMultilevel"/>
    <w:tmpl w:val="F570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3737C"/>
    <w:multiLevelType w:val="hybridMultilevel"/>
    <w:tmpl w:val="3A3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C4B8C"/>
    <w:multiLevelType w:val="hybridMultilevel"/>
    <w:tmpl w:val="1220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CB24F8"/>
    <w:multiLevelType w:val="hybridMultilevel"/>
    <w:tmpl w:val="84785D7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4" w15:restartNumberingAfterBreak="0">
    <w:nsid w:val="7AC233D5"/>
    <w:multiLevelType w:val="hybridMultilevel"/>
    <w:tmpl w:val="61AA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264610"/>
    <w:multiLevelType w:val="hybridMultilevel"/>
    <w:tmpl w:val="75607FB8"/>
    <w:lvl w:ilvl="0" w:tplc="1A30048C">
      <w:start w:val="1"/>
      <w:numFmt w:val="lowerLetter"/>
      <w:lvlText w:val="%1)"/>
      <w:lvlJc w:val="left"/>
      <w:pPr>
        <w:ind w:left="838" w:hanging="360"/>
      </w:pPr>
      <w:rPr>
        <w:rFonts w:ascii="Times New Roman" w:eastAsia="Times New Roman" w:hAnsi="Times New Roman" w:cs="Times New Roman" w:hint="default"/>
        <w:spacing w:val="0"/>
        <w:sz w:val="24"/>
        <w:szCs w:val="24"/>
        <w:lang w:val="fr-FR" w:eastAsia="en-US" w:bidi="ar-SA"/>
      </w:rPr>
    </w:lvl>
    <w:lvl w:ilvl="1" w:tplc="D37CC124">
      <w:numFmt w:val="bullet"/>
      <w:lvlText w:val="•"/>
      <w:lvlJc w:val="left"/>
      <w:pPr>
        <w:ind w:left="1686" w:hanging="360"/>
      </w:pPr>
      <w:rPr>
        <w:rFonts w:hint="default"/>
        <w:lang w:val="fr-FR" w:eastAsia="en-US" w:bidi="ar-SA"/>
      </w:rPr>
    </w:lvl>
    <w:lvl w:ilvl="2" w:tplc="2C38E9F8">
      <w:numFmt w:val="bullet"/>
      <w:lvlText w:val="•"/>
      <w:lvlJc w:val="left"/>
      <w:pPr>
        <w:ind w:left="2533" w:hanging="360"/>
      </w:pPr>
      <w:rPr>
        <w:rFonts w:hint="default"/>
        <w:lang w:val="fr-FR" w:eastAsia="en-US" w:bidi="ar-SA"/>
      </w:rPr>
    </w:lvl>
    <w:lvl w:ilvl="3" w:tplc="670A7A8E">
      <w:numFmt w:val="bullet"/>
      <w:lvlText w:val="•"/>
      <w:lvlJc w:val="left"/>
      <w:pPr>
        <w:ind w:left="3379" w:hanging="360"/>
      </w:pPr>
      <w:rPr>
        <w:rFonts w:hint="default"/>
        <w:lang w:val="fr-FR" w:eastAsia="en-US" w:bidi="ar-SA"/>
      </w:rPr>
    </w:lvl>
    <w:lvl w:ilvl="4" w:tplc="077A36A8">
      <w:numFmt w:val="bullet"/>
      <w:lvlText w:val="•"/>
      <w:lvlJc w:val="left"/>
      <w:pPr>
        <w:ind w:left="4226" w:hanging="360"/>
      </w:pPr>
      <w:rPr>
        <w:rFonts w:hint="default"/>
        <w:lang w:val="fr-FR" w:eastAsia="en-US" w:bidi="ar-SA"/>
      </w:rPr>
    </w:lvl>
    <w:lvl w:ilvl="5" w:tplc="453C5D4A">
      <w:numFmt w:val="bullet"/>
      <w:lvlText w:val="•"/>
      <w:lvlJc w:val="left"/>
      <w:pPr>
        <w:ind w:left="5073" w:hanging="360"/>
      </w:pPr>
      <w:rPr>
        <w:rFonts w:hint="default"/>
        <w:lang w:val="fr-FR" w:eastAsia="en-US" w:bidi="ar-SA"/>
      </w:rPr>
    </w:lvl>
    <w:lvl w:ilvl="6" w:tplc="5DF03E28">
      <w:numFmt w:val="bullet"/>
      <w:lvlText w:val="•"/>
      <w:lvlJc w:val="left"/>
      <w:pPr>
        <w:ind w:left="5919" w:hanging="360"/>
      </w:pPr>
      <w:rPr>
        <w:rFonts w:hint="default"/>
        <w:lang w:val="fr-FR" w:eastAsia="en-US" w:bidi="ar-SA"/>
      </w:rPr>
    </w:lvl>
    <w:lvl w:ilvl="7" w:tplc="F0A8F076">
      <w:numFmt w:val="bullet"/>
      <w:lvlText w:val="•"/>
      <w:lvlJc w:val="left"/>
      <w:pPr>
        <w:ind w:left="6766" w:hanging="360"/>
      </w:pPr>
      <w:rPr>
        <w:rFonts w:hint="default"/>
        <w:lang w:val="fr-FR" w:eastAsia="en-US" w:bidi="ar-SA"/>
      </w:rPr>
    </w:lvl>
    <w:lvl w:ilvl="8" w:tplc="6BB6A1EE">
      <w:numFmt w:val="bullet"/>
      <w:lvlText w:val="•"/>
      <w:lvlJc w:val="left"/>
      <w:pPr>
        <w:ind w:left="7613" w:hanging="360"/>
      </w:pPr>
      <w:rPr>
        <w:rFonts w:hint="default"/>
        <w:lang w:val="fr-FR" w:eastAsia="en-US" w:bidi="ar-SA"/>
      </w:rPr>
    </w:lvl>
  </w:abstractNum>
  <w:num w:numId="1" w16cid:durableId="1963681687">
    <w:abstractNumId w:val="4"/>
  </w:num>
  <w:num w:numId="2" w16cid:durableId="1266886576">
    <w:abstractNumId w:val="10"/>
  </w:num>
  <w:num w:numId="3" w16cid:durableId="1231892554">
    <w:abstractNumId w:val="11"/>
  </w:num>
  <w:num w:numId="4" w16cid:durableId="351421875">
    <w:abstractNumId w:val="9"/>
  </w:num>
  <w:num w:numId="5" w16cid:durableId="1267150392">
    <w:abstractNumId w:val="2"/>
  </w:num>
  <w:num w:numId="6" w16cid:durableId="1025139218">
    <w:abstractNumId w:val="5"/>
  </w:num>
  <w:num w:numId="7" w16cid:durableId="54814308">
    <w:abstractNumId w:val="0"/>
  </w:num>
  <w:num w:numId="8" w16cid:durableId="1762221632">
    <w:abstractNumId w:val="8"/>
  </w:num>
  <w:num w:numId="9" w16cid:durableId="1773552175">
    <w:abstractNumId w:val="1"/>
  </w:num>
  <w:num w:numId="10" w16cid:durableId="193269759">
    <w:abstractNumId w:val="4"/>
  </w:num>
  <w:num w:numId="11" w16cid:durableId="1051610702">
    <w:abstractNumId w:val="7"/>
  </w:num>
  <w:num w:numId="12" w16cid:durableId="738745791">
    <w:abstractNumId w:val="13"/>
  </w:num>
  <w:num w:numId="13" w16cid:durableId="1340230387">
    <w:abstractNumId w:val="6"/>
  </w:num>
  <w:num w:numId="14" w16cid:durableId="1953824842">
    <w:abstractNumId w:val="14"/>
  </w:num>
  <w:num w:numId="15" w16cid:durableId="1457481189">
    <w:abstractNumId w:val="12"/>
  </w:num>
  <w:num w:numId="16" w16cid:durableId="1169903576">
    <w:abstractNumId w:val="15"/>
  </w:num>
  <w:num w:numId="17" w16cid:durableId="378284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LU"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LU"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6" w:nlCheck="1" w:checkStyle="0"/>
  <w:proofState w:spelling="clean" w:grammar="clean"/>
  <w:trackRevisions/>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FD"/>
    <w:rsid w:val="00003378"/>
    <w:rsid w:val="00010BE3"/>
    <w:rsid w:val="00016506"/>
    <w:rsid w:val="00017A13"/>
    <w:rsid w:val="000253AB"/>
    <w:rsid w:val="00045F2C"/>
    <w:rsid w:val="00057859"/>
    <w:rsid w:val="00065F34"/>
    <w:rsid w:val="0008082D"/>
    <w:rsid w:val="000C7200"/>
    <w:rsid w:val="000D3206"/>
    <w:rsid w:val="000E3493"/>
    <w:rsid w:val="000E652C"/>
    <w:rsid w:val="000F6F5F"/>
    <w:rsid w:val="00106F76"/>
    <w:rsid w:val="001070E2"/>
    <w:rsid w:val="00115387"/>
    <w:rsid w:val="00125895"/>
    <w:rsid w:val="00132539"/>
    <w:rsid w:val="00137D71"/>
    <w:rsid w:val="00154238"/>
    <w:rsid w:val="0015425E"/>
    <w:rsid w:val="00161474"/>
    <w:rsid w:val="00166522"/>
    <w:rsid w:val="001678A4"/>
    <w:rsid w:val="00171D7F"/>
    <w:rsid w:val="001806FE"/>
    <w:rsid w:val="00190A7C"/>
    <w:rsid w:val="001B2E46"/>
    <w:rsid w:val="001C0131"/>
    <w:rsid w:val="001E664D"/>
    <w:rsid w:val="001F3795"/>
    <w:rsid w:val="00203C59"/>
    <w:rsid w:val="00230A58"/>
    <w:rsid w:val="00230B4E"/>
    <w:rsid w:val="002409D5"/>
    <w:rsid w:val="0026296F"/>
    <w:rsid w:val="00265B82"/>
    <w:rsid w:val="002713F8"/>
    <w:rsid w:val="00276D88"/>
    <w:rsid w:val="0028304E"/>
    <w:rsid w:val="00291B0E"/>
    <w:rsid w:val="002935C3"/>
    <w:rsid w:val="002A1381"/>
    <w:rsid w:val="002A60F8"/>
    <w:rsid w:val="002B1FA3"/>
    <w:rsid w:val="002B580E"/>
    <w:rsid w:val="002C31E1"/>
    <w:rsid w:val="002D3A25"/>
    <w:rsid w:val="002E0B69"/>
    <w:rsid w:val="002E45DC"/>
    <w:rsid w:val="002E4C4C"/>
    <w:rsid w:val="002F0323"/>
    <w:rsid w:val="002F6382"/>
    <w:rsid w:val="00301A8D"/>
    <w:rsid w:val="00316869"/>
    <w:rsid w:val="00330AA1"/>
    <w:rsid w:val="0033344D"/>
    <w:rsid w:val="003348A5"/>
    <w:rsid w:val="00357385"/>
    <w:rsid w:val="00357F69"/>
    <w:rsid w:val="00364CFD"/>
    <w:rsid w:val="003762AB"/>
    <w:rsid w:val="003778CC"/>
    <w:rsid w:val="00380CC3"/>
    <w:rsid w:val="0039448C"/>
    <w:rsid w:val="003A0284"/>
    <w:rsid w:val="003A7337"/>
    <w:rsid w:val="003B7988"/>
    <w:rsid w:val="003C77F1"/>
    <w:rsid w:val="003E1EED"/>
    <w:rsid w:val="003E67AD"/>
    <w:rsid w:val="003E7B0D"/>
    <w:rsid w:val="003E7B24"/>
    <w:rsid w:val="003F06C4"/>
    <w:rsid w:val="003F523C"/>
    <w:rsid w:val="004024AE"/>
    <w:rsid w:val="00415264"/>
    <w:rsid w:val="00417655"/>
    <w:rsid w:val="00442820"/>
    <w:rsid w:val="00446DB6"/>
    <w:rsid w:val="00465189"/>
    <w:rsid w:val="0046635B"/>
    <w:rsid w:val="00472DAB"/>
    <w:rsid w:val="00477EFA"/>
    <w:rsid w:val="004A5751"/>
    <w:rsid w:val="004C1F63"/>
    <w:rsid w:val="004D3998"/>
    <w:rsid w:val="0050585C"/>
    <w:rsid w:val="00506B80"/>
    <w:rsid w:val="00545395"/>
    <w:rsid w:val="00546845"/>
    <w:rsid w:val="005502F0"/>
    <w:rsid w:val="00550531"/>
    <w:rsid w:val="00591704"/>
    <w:rsid w:val="00593CFE"/>
    <w:rsid w:val="00596CD3"/>
    <w:rsid w:val="005C1D51"/>
    <w:rsid w:val="005C2BAF"/>
    <w:rsid w:val="005E244B"/>
    <w:rsid w:val="0060096B"/>
    <w:rsid w:val="0060162C"/>
    <w:rsid w:val="00615815"/>
    <w:rsid w:val="00630224"/>
    <w:rsid w:val="0063331C"/>
    <w:rsid w:val="00642D29"/>
    <w:rsid w:val="0065359C"/>
    <w:rsid w:val="00654656"/>
    <w:rsid w:val="00664F1B"/>
    <w:rsid w:val="00676BA0"/>
    <w:rsid w:val="006835DF"/>
    <w:rsid w:val="00693337"/>
    <w:rsid w:val="00697BA1"/>
    <w:rsid w:val="006A0EFD"/>
    <w:rsid w:val="006C519F"/>
    <w:rsid w:val="00706F25"/>
    <w:rsid w:val="0070728E"/>
    <w:rsid w:val="007120B0"/>
    <w:rsid w:val="00724DF7"/>
    <w:rsid w:val="00733A81"/>
    <w:rsid w:val="00766BC5"/>
    <w:rsid w:val="00776003"/>
    <w:rsid w:val="007B27AE"/>
    <w:rsid w:val="007C51A9"/>
    <w:rsid w:val="007D2BBB"/>
    <w:rsid w:val="007D34AF"/>
    <w:rsid w:val="008115B6"/>
    <w:rsid w:val="00845146"/>
    <w:rsid w:val="0085193A"/>
    <w:rsid w:val="00860742"/>
    <w:rsid w:val="0088129E"/>
    <w:rsid w:val="00884D3E"/>
    <w:rsid w:val="00891FA0"/>
    <w:rsid w:val="00897701"/>
    <w:rsid w:val="008A4168"/>
    <w:rsid w:val="008D161B"/>
    <w:rsid w:val="008E19A6"/>
    <w:rsid w:val="008E1CCF"/>
    <w:rsid w:val="008E32EE"/>
    <w:rsid w:val="008E751F"/>
    <w:rsid w:val="008E7683"/>
    <w:rsid w:val="008F0A07"/>
    <w:rsid w:val="008F5925"/>
    <w:rsid w:val="00905157"/>
    <w:rsid w:val="009103E4"/>
    <w:rsid w:val="00920C71"/>
    <w:rsid w:val="00922214"/>
    <w:rsid w:val="0092313C"/>
    <w:rsid w:val="00926203"/>
    <w:rsid w:val="00965F92"/>
    <w:rsid w:val="00970A2D"/>
    <w:rsid w:val="00970DCD"/>
    <w:rsid w:val="00981BB7"/>
    <w:rsid w:val="00981E0E"/>
    <w:rsid w:val="0098365C"/>
    <w:rsid w:val="009851FE"/>
    <w:rsid w:val="009973C1"/>
    <w:rsid w:val="009E0966"/>
    <w:rsid w:val="009E663F"/>
    <w:rsid w:val="009F07E9"/>
    <w:rsid w:val="009F3C0F"/>
    <w:rsid w:val="009F528B"/>
    <w:rsid w:val="00A02B21"/>
    <w:rsid w:val="00A04539"/>
    <w:rsid w:val="00A05F5C"/>
    <w:rsid w:val="00A06DCE"/>
    <w:rsid w:val="00A15A5D"/>
    <w:rsid w:val="00A340C2"/>
    <w:rsid w:val="00A350B4"/>
    <w:rsid w:val="00A57810"/>
    <w:rsid w:val="00A805DF"/>
    <w:rsid w:val="00A94D90"/>
    <w:rsid w:val="00A965A5"/>
    <w:rsid w:val="00AB3BB1"/>
    <w:rsid w:val="00AE7545"/>
    <w:rsid w:val="00B270FA"/>
    <w:rsid w:val="00B3660B"/>
    <w:rsid w:val="00B5127F"/>
    <w:rsid w:val="00B578F1"/>
    <w:rsid w:val="00B65ACC"/>
    <w:rsid w:val="00B757B9"/>
    <w:rsid w:val="00B803D6"/>
    <w:rsid w:val="00B80CB4"/>
    <w:rsid w:val="00B837FF"/>
    <w:rsid w:val="00B91403"/>
    <w:rsid w:val="00BC7B6A"/>
    <w:rsid w:val="00BF3F60"/>
    <w:rsid w:val="00BF7354"/>
    <w:rsid w:val="00C056E0"/>
    <w:rsid w:val="00C1686C"/>
    <w:rsid w:val="00C178E8"/>
    <w:rsid w:val="00C2155B"/>
    <w:rsid w:val="00C2350E"/>
    <w:rsid w:val="00C242F2"/>
    <w:rsid w:val="00C27C6F"/>
    <w:rsid w:val="00C70D15"/>
    <w:rsid w:val="00C85088"/>
    <w:rsid w:val="00CA4817"/>
    <w:rsid w:val="00CA5923"/>
    <w:rsid w:val="00CB1A2C"/>
    <w:rsid w:val="00CB22C1"/>
    <w:rsid w:val="00CD08C0"/>
    <w:rsid w:val="00CE29C1"/>
    <w:rsid w:val="00CF1CCF"/>
    <w:rsid w:val="00CF21A6"/>
    <w:rsid w:val="00CF699C"/>
    <w:rsid w:val="00D21D2C"/>
    <w:rsid w:val="00D23229"/>
    <w:rsid w:val="00D31413"/>
    <w:rsid w:val="00D36701"/>
    <w:rsid w:val="00D96104"/>
    <w:rsid w:val="00D969D5"/>
    <w:rsid w:val="00DA04F3"/>
    <w:rsid w:val="00DA672E"/>
    <w:rsid w:val="00DA77F9"/>
    <w:rsid w:val="00DB0C66"/>
    <w:rsid w:val="00DC6156"/>
    <w:rsid w:val="00DD051D"/>
    <w:rsid w:val="00DD0752"/>
    <w:rsid w:val="00DD3EE5"/>
    <w:rsid w:val="00DE1024"/>
    <w:rsid w:val="00DE68C5"/>
    <w:rsid w:val="00DF5FD7"/>
    <w:rsid w:val="00E05C71"/>
    <w:rsid w:val="00E1291A"/>
    <w:rsid w:val="00E14166"/>
    <w:rsid w:val="00E23196"/>
    <w:rsid w:val="00E40A5A"/>
    <w:rsid w:val="00E472A3"/>
    <w:rsid w:val="00E52F5F"/>
    <w:rsid w:val="00E63D6E"/>
    <w:rsid w:val="00E64FEA"/>
    <w:rsid w:val="00E7149B"/>
    <w:rsid w:val="00E77701"/>
    <w:rsid w:val="00E77FEE"/>
    <w:rsid w:val="00E9050C"/>
    <w:rsid w:val="00E94B2A"/>
    <w:rsid w:val="00E972AB"/>
    <w:rsid w:val="00EA53F9"/>
    <w:rsid w:val="00EA6D49"/>
    <w:rsid w:val="00EA775B"/>
    <w:rsid w:val="00EB5184"/>
    <w:rsid w:val="00EC0434"/>
    <w:rsid w:val="00EC26A4"/>
    <w:rsid w:val="00EE0496"/>
    <w:rsid w:val="00EE24F3"/>
    <w:rsid w:val="00F15D72"/>
    <w:rsid w:val="00F34E25"/>
    <w:rsid w:val="00F372CC"/>
    <w:rsid w:val="00F37AE1"/>
    <w:rsid w:val="00F406BF"/>
    <w:rsid w:val="00F454FA"/>
    <w:rsid w:val="00F46A8D"/>
    <w:rsid w:val="00F53BB1"/>
    <w:rsid w:val="00F60269"/>
    <w:rsid w:val="00F62CE9"/>
    <w:rsid w:val="00F8090E"/>
    <w:rsid w:val="00FA31C1"/>
    <w:rsid w:val="00FB0F47"/>
    <w:rsid w:val="00FB375B"/>
    <w:rsid w:val="00FD774E"/>
    <w:rsid w:val="33779BD9"/>
    <w:rsid w:val="6B71C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2098E2B"/>
  <w15:chartTrackingRefBased/>
  <w15:docId w15:val="{0481C925-8BEF-42D4-9C58-5CA708AB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0096B"/>
    <w:pPr>
      <w:keepNext/>
      <w:spacing w:after="120" w:line="240" w:lineRule="auto"/>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BB1"/>
  </w:style>
  <w:style w:type="paragraph" w:styleId="Footer">
    <w:name w:val="footer"/>
    <w:basedOn w:val="Normal"/>
    <w:link w:val="FooterChar"/>
    <w:uiPriority w:val="99"/>
    <w:unhideWhenUsed/>
    <w:rsid w:val="00AB3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BB1"/>
  </w:style>
  <w:style w:type="paragraph" w:styleId="ListParagraph">
    <w:name w:val="List Paragraph"/>
    <w:basedOn w:val="Normal"/>
    <w:uiPriority w:val="1"/>
    <w:qFormat/>
    <w:rsid w:val="00AB3BB1"/>
    <w:pPr>
      <w:ind w:left="720"/>
      <w:contextualSpacing/>
    </w:pPr>
  </w:style>
  <w:style w:type="character" w:customStyle="1" w:styleId="Heading3Char">
    <w:name w:val="Heading 3 Char"/>
    <w:basedOn w:val="DefaultParagraphFont"/>
    <w:link w:val="Heading3"/>
    <w:rsid w:val="0060096B"/>
    <w:rPr>
      <w:rFonts w:ascii="Arial" w:eastAsia="Times New Roman" w:hAnsi="Arial" w:cs="Arial"/>
      <w:b/>
      <w:bCs/>
      <w:szCs w:val="26"/>
    </w:rPr>
  </w:style>
  <w:style w:type="character" w:styleId="Hyperlink">
    <w:name w:val="Hyperlink"/>
    <w:uiPriority w:val="99"/>
    <w:rsid w:val="003F06C4"/>
    <w:rPr>
      <w:color w:val="0000FF"/>
      <w:u w:val="single"/>
    </w:rPr>
  </w:style>
  <w:style w:type="character" w:styleId="CommentReference">
    <w:name w:val="annotation reference"/>
    <w:basedOn w:val="DefaultParagraphFont"/>
    <w:uiPriority w:val="99"/>
    <w:semiHidden/>
    <w:unhideWhenUsed/>
    <w:rsid w:val="007C51A9"/>
    <w:rPr>
      <w:sz w:val="16"/>
      <w:szCs w:val="16"/>
    </w:rPr>
  </w:style>
  <w:style w:type="paragraph" w:styleId="CommentText">
    <w:name w:val="annotation text"/>
    <w:basedOn w:val="Normal"/>
    <w:link w:val="CommentTextChar"/>
    <w:uiPriority w:val="99"/>
    <w:semiHidden/>
    <w:unhideWhenUsed/>
    <w:rsid w:val="007C51A9"/>
    <w:pPr>
      <w:spacing w:line="240" w:lineRule="auto"/>
    </w:pPr>
    <w:rPr>
      <w:sz w:val="20"/>
      <w:szCs w:val="20"/>
    </w:rPr>
  </w:style>
  <w:style w:type="character" w:customStyle="1" w:styleId="CommentTextChar">
    <w:name w:val="Comment Text Char"/>
    <w:basedOn w:val="DefaultParagraphFont"/>
    <w:link w:val="CommentText"/>
    <w:uiPriority w:val="99"/>
    <w:semiHidden/>
    <w:rsid w:val="007C51A9"/>
    <w:rPr>
      <w:sz w:val="20"/>
      <w:szCs w:val="20"/>
    </w:rPr>
  </w:style>
  <w:style w:type="paragraph" w:styleId="CommentSubject">
    <w:name w:val="annotation subject"/>
    <w:basedOn w:val="CommentText"/>
    <w:next w:val="CommentText"/>
    <w:link w:val="CommentSubjectChar"/>
    <w:uiPriority w:val="99"/>
    <w:semiHidden/>
    <w:unhideWhenUsed/>
    <w:rsid w:val="007C51A9"/>
    <w:rPr>
      <w:b/>
      <w:bCs/>
    </w:rPr>
  </w:style>
  <w:style w:type="character" w:customStyle="1" w:styleId="CommentSubjectChar">
    <w:name w:val="Comment Subject Char"/>
    <w:basedOn w:val="CommentTextChar"/>
    <w:link w:val="CommentSubject"/>
    <w:uiPriority w:val="99"/>
    <w:semiHidden/>
    <w:rsid w:val="007C51A9"/>
    <w:rPr>
      <w:b/>
      <w:bCs/>
      <w:sz w:val="20"/>
      <w:szCs w:val="20"/>
    </w:rPr>
  </w:style>
  <w:style w:type="paragraph" w:styleId="BalloonText">
    <w:name w:val="Balloon Text"/>
    <w:basedOn w:val="Normal"/>
    <w:link w:val="BalloonTextChar"/>
    <w:uiPriority w:val="99"/>
    <w:semiHidden/>
    <w:unhideWhenUsed/>
    <w:rsid w:val="007C5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1A9"/>
    <w:rPr>
      <w:rFonts w:ascii="Segoe UI" w:hAnsi="Segoe UI" w:cs="Segoe UI"/>
      <w:sz w:val="18"/>
      <w:szCs w:val="18"/>
    </w:rPr>
  </w:style>
  <w:style w:type="paragraph" w:customStyle="1" w:styleId="MTBT">
    <w:name w:val="MT BT"/>
    <w:basedOn w:val="Normal"/>
    <w:link w:val="MTBTChar"/>
    <w:qFormat/>
    <w:rsid w:val="008F5925"/>
    <w:pPr>
      <w:spacing w:before="90" w:after="150" w:line="264" w:lineRule="auto"/>
      <w:jc w:val="both"/>
    </w:pPr>
    <w:rPr>
      <w:rFonts w:ascii="Times New Roman" w:eastAsia="Times New Roman" w:hAnsi="Times New Roman" w:cs="Times New Roman"/>
      <w:sz w:val="23"/>
      <w:szCs w:val="24"/>
    </w:rPr>
  </w:style>
  <w:style w:type="character" w:customStyle="1" w:styleId="MTBTChar">
    <w:name w:val="MT BT Char"/>
    <w:link w:val="MTBT"/>
    <w:locked/>
    <w:rsid w:val="008F5925"/>
    <w:rPr>
      <w:rFonts w:ascii="Times New Roman" w:eastAsia="Times New Roman" w:hAnsi="Times New Roman" w:cs="Times New Roman"/>
      <w:sz w:val="23"/>
      <w:szCs w:val="24"/>
    </w:rPr>
  </w:style>
  <w:style w:type="paragraph" w:customStyle="1" w:styleId="Default">
    <w:name w:val="Default"/>
    <w:rsid w:val="0046635B"/>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UnresolvedMention1">
    <w:name w:val="Unresolved Mention1"/>
    <w:basedOn w:val="DefaultParagraphFont"/>
    <w:uiPriority w:val="99"/>
    <w:semiHidden/>
    <w:unhideWhenUsed/>
    <w:rsid w:val="0070728E"/>
    <w:rPr>
      <w:color w:val="605E5C"/>
      <w:shd w:val="clear" w:color="auto" w:fill="E1DFDD"/>
    </w:rPr>
  </w:style>
  <w:style w:type="character" w:customStyle="1" w:styleId="UnresolvedMention2">
    <w:name w:val="Unresolved Mention2"/>
    <w:basedOn w:val="DefaultParagraphFont"/>
    <w:uiPriority w:val="99"/>
    <w:semiHidden/>
    <w:unhideWhenUsed/>
    <w:rsid w:val="00B65ACC"/>
    <w:rPr>
      <w:color w:val="605E5C"/>
      <w:shd w:val="clear" w:color="auto" w:fill="E1DFDD"/>
    </w:rPr>
  </w:style>
  <w:style w:type="paragraph" w:styleId="BodyText">
    <w:name w:val="Body Text"/>
    <w:basedOn w:val="Normal"/>
    <w:link w:val="BodyTextChar"/>
    <w:uiPriority w:val="1"/>
    <w:qFormat/>
    <w:rsid w:val="00B65A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5ACC"/>
    <w:rPr>
      <w:rFonts w:ascii="Times New Roman" w:eastAsia="Times New Roman" w:hAnsi="Times New Roman" w:cs="Times New Roman"/>
      <w:sz w:val="24"/>
      <w:szCs w:val="24"/>
    </w:rPr>
  </w:style>
  <w:style w:type="paragraph" w:styleId="NoSpacing">
    <w:name w:val="No Spacing"/>
    <w:uiPriority w:val="1"/>
    <w:qFormat/>
    <w:rsid w:val="00CF21A6"/>
    <w:pPr>
      <w:spacing w:after="0" w:line="240" w:lineRule="auto"/>
    </w:pPr>
    <w:rPr>
      <w:lang w:val="lb-LU"/>
    </w:rPr>
  </w:style>
  <w:style w:type="character" w:styleId="UnresolvedMention">
    <w:name w:val="Unresolved Mention"/>
    <w:basedOn w:val="DefaultParagraphFont"/>
    <w:uiPriority w:val="99"/>
    <w:semiHidden/>
    <w:unhideWhenUsed/>
    <w:rsid w:val="00E972AB"/>
    <w:rPr>
      <w:color w:val="605E5C"/>
      <w:shd w:val="clear" w:color="auto" w:fill="E1DFDD"/>
    </w:rPr>
  </w:style>
  <w:style w:type="paragraph" w:styleId="Revision">
    <w:name w:val="Revision"/>
    <w:hidden/>
    <w:uiPriority w:val="99"/>
    <w:semiHidden/>
    <w:rsid w:val="00A34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69046">
      <w:bodyDiv w:val="1"/>
      <w:marLeft w:val="0"/>
      <w:marRight w:val="0"/>
      <w:marTop w:val="0"/>
      <w:marBottom w:val="0"/>
      <w:divBdr>
        <w:top w:val="none" w:sz="0" w:space="0" w:color="auto"/>
        <w:left w:val="none" w:sz="0" w:space="0" w:color="auto"/>
        <w:bottom w:val="none" w:sz="0" w:space="0" w:color="auto"/>
        <w:right w:val="none" w:sz="0" w:space="0" w:color="auto"/>
      </w:divBdr>
    </w:div>
    <w:div w:id="18790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pd.public.lu/fr/support/contac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C3F5AB4AE11E4697EA1EE66BBF9218" ma:contentTypeVersion="5" ma:contentTypeDescription="Create a new document." ma:contentTypeScope="" ma:versionID="b9383bf9e6cbc3431f753aae7cb94451">
  <xsd:schema xmlns:xsd="http://www.w3.org/2001/XMLSchema" xmlns:xs="http://www.w3.org/2001/XMLSchema" xmlns:p="http://schemas.microsoft.com/office/2006/metadata/properties" xmlns:ns1="http://schemas.microsoft.com/sharepoint/v3" xmlns:ns2="f46bdb54-919e-4cbd-ba2e-065dddde1a6d" xmlns:ns3="02f1ab90-bb47-4321-9166-0bbcf5710fbb" targetNamespace="http://schemas.microsoft.com/office/2006/metadata/properties" ma:root="true" ma:fieldsID="a77db80926a7a5a5d04eb9fde2cb61e2" ns1:_="" ns2:_="" ns3:_="">
    <xsd:import namespace="http://schemas.microsoft.com/sharepoint/v3"/>
    <xsd:import namespace="f46bdb54-919e-4cbd-ba2e-065dddde1a6d"/>
    <xsd:import namespace="02f1ab90-bb47-4321-9166-0bbcf5710fb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6bdb54-919e-4cbd-ba2e-065dddde1a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1ab90-bb47-4321-9166-0bbcf5710f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02f1ab90-bb47-4321-9166-0bbcf5710fbb">
      <UserInfo>
        <DisplayName>Jayesh Shah</DisplayName>
        <AccountId>292</AccountId>
        <AccountType/>
      </UserInfo>
      <UserInfo>
        <DisplayName>Gary Campbell</DisplayName>
        <AccountId>9850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529DC-F73E-4965-8411-7B4AA7DB1986}">
  <ds:schemaRefs>
    <ds:schemaRef ds:uri="http://schemas.microsoft.com/sharepoint/v3/contenttype/forms"/>
  </ds:schemaRefs>
</ds:datastoreItem>
</file>

<file path=customXml/itemProps2.xml><?xml version="1.0" encoding="utf-8"?>
<ds:datastoreItem xmlns:ds="http://schemas.openxmlformats.org/officeDocument/2006/customXml" ds:itemID="{061CF494-6D71-4EC8-BBFD-DE252E27D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6bdb54-919e-4cbd-ba2e-065dddde1a6d"/>
    <ds:schemaRef ds:uri="02f1ab90-bb47-4321-9166-0bbcf5710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ECE92-8496-48C9-9F47-B20BDAEF3A65}">
  <ds:schemaRefs>
    <ds:schemaRef ds:uri="http://schemas.microsoft.com/sharepoint/v3"/>
    <ds:schemaRef ds:uri="http://schemas.openxmlformats.org/package/2006/metadata/core-properties"/>
    <ds:schemaRef ds:uri="http://schemas.microsoft.com/office/2006/documentManagement/types"/>
    <ds:schemaRef ds:uri="http://purl.org/dc/dcmitype/"/>
    <ds:schemaRef ds:uri="http://purl.org/dc/elements/1.1/"/>
    <ds:schemaRef ds:uri="02f1ab90-bb47-4321-9166-0bbcf5710fbb"/>
    <ds:schemaRef ds:uri="http://schemas.microsoft.com/office/infopath/2007/PartnerControls"/>
    <ds:schemaRef ds:uri="http://schemas.microsoft.com/office/2006/metadata/properties"/>
    <ds:schemaRef ds:uri="f46bdb54-919e-4cbd-ba2e-065dddde1a6d"/>
    <ds:schemaRef ds:uri="http://www.w3.org/XML/1998/namespace"/>
    <ds:schemaRef ds:uri="http://purl.org/dc/terms/"/>
  </ds:schemaRefs>
</ds:datastoreItem>
</file>

<file path=customXml/itemProps4.xml><?xml version="1.0" encoding="utf-8"?>
<ds:datastoreItem xmlns:ds="http://schemas.openxmlformats.org/officeDocument/2006/customXml" ds:itemID="{9DF8646A-92AF-4F15-891D-05BD5195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Goodspeed</dc:creator>
  <cp:keywords/>
  <dc:description/>
  <cp:lastModifiedBy>Agnieszka WALCZAK</cp:lastModifiedBy>
  <cp:revision>8</cp:revision>
  <cp:lastPrinted>2019-07-11T08:56:00Z</cp:lastPrinted>
  <dcterms:created xsi:type="dcterms:W3CDTF">2021-10-04T09:20:00Z</dcterms:created>
  <dcterms:modified xsi:type="dcterms:W3CDTF">2023-10-24T08:22:00Z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0x010100EFC3F5AB4AE11E4697EA1EE66BBF9218</vt:lpwstr>
  </property>
</Properties>
</file>